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631"/>
        <w:gridCol w:w="1038"/>
        <w:gridCol w:w="18"/>
        <w:gridCol w:w="674"/>
        <w:gridCol w:w="692"/>
        <w:gridCol w:w="3565"/>
      </w:tblGrid>
      <w:tr w:rsidR="00804830" w14:paraId="0B841ACD" w14:textId="77777777" w:rsidTr="007A0FB7">
        <w:trPr>
          <w:trHeight w:val="1368"/>
        </w:trPr>
        <w:tc>
          <w:tcPr>
            <w:tcW w:w="1897" w:type="pct"/>
            <w:gridSpan w:val="2"/>
            <w:vMerge w:val="restart"/>
          </w:tcPr>
          <w:p w14:paraId="4E052B3D" w14:textId="77777777" w:rsidR="00FD574A" w:rsidRDefault="00FD574A" w:rsidP="0011028E">
            <w:pPr>
              <w:pStyle w:val="Overskrift1"/>
              <w:rPr>
                <w:color w:val="auto"/>
              </w:rPr>
            </w:pPr>
            <w:r>
              <w:rPr>
                <w:noProof/>
                <w:color w:val="auto"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4FD57B4C" wp14:editId="4BE7FC5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18415</wp:posOffset>
                  </wp:positionV>
                  <wp:extent cx="2051685" cy="1036320"/>
                  <wp:effectExtent l="19050" t="0" r="5715" b="0"/>
                  <wp:wrapTight wrapText="bothSides">
                    <wp:wrapPolygon edited="0">
                      <wp:start x="-201" y="0"/>
                      <wp:lineTo x="-201" y="21044"/>
                      <wp:lineTo x="21660" y="21044"/>
                      <wp:lineTo x="21660" y="0"/>
                      <wp:lineTo x="-201" y="0"/>
                    </wp:wrapPolygon>
                  </wp:wrapTight>
                  <wp:docPr id="2" name="Billede 2" descr="Svendborg_logo_f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ndborg_logo_f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</w:rPr>
              <w:t xml:space="preserve">       </w:t>
            </w:r>
          </w:p>
          <w:p w14:paraId="3758B414" w14:textId="77777777" w:rsidR="00804830" w:rsidRPr="00FD574A" w:rsidRDefault="00585C8B" w:rsidP="0011028E">
            <w:pPr>
              <w:pStyle w:val="Overskrift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  </w:t>
            </w:r>
            <w:r w:rsidR="0033435A">
              <w:rPr>
                <w:b w:val="0"/>
                <w:color w:val="auto"/>
              </w:rPr>
              <w:t>Natur og Miljø</w:t>
            </w:r>
            <w:r w:rsidR="00FD574A">
              <w:rPr>
                <w:b w:val="0"/>
                <w:color w:val="auto"/>
              </w:rPr>
              <w:br/>
              <w:t xml:space="preserve">      </w:t>
            </w:r>
            <w:hyperlink r:id="rId7" w:history="1">
              <w:r w:rsidR="00446A0B" w:rsidRPr="00FD574A">
                <w:rPr>
                  <w:rStyle w:val="Hyperlink"/>
                  <w:b w:val="0"/>
                </w:rPr>
                <w:t>www.Svendborg.dk</w:t>
              </w:r>
            </w:hyperlink>
          </w:p>
          <w:p w14:paraId="610132D6" w14:textId="77777777" w:rsidR="00446A0B" w:rsidRDefault="00446A0B" w:rsidP="0011028E"/>
          <w:p w14:paraId="06083834" w14:textId="77777777" w:rsidR="00585C8B" w:rsidRPr="00446A0B" w:rsidRDefault="00585C8B" w:rsidP="0011028E"/>
        </w:tc>
        <w:tc>
          <w:tcPr>
            <w:tcW w:w="3103" w:type="pct"/>
            <w:gridSpan w:val="5"/>
          </w:tcPr>
          <w:p w14:paraId="0460CB0E" w14:textId="77777777" w:rsidR="00804830" w:rsidRDefault="00804830" w:rsidP="0011028E">
            <w:pPr>
              <w:rPr>
                <w:sz w:val="28"/>
                <w:szCs w:val="28"/>
              </w:rPr>
            </w:pPr>
            <w:r w:rsidRPr="00804830">
              <w:rPr>
                <w:sz w:val="28"/>
                <w:szCs w:val="28"/>
              </w:rPr>
              <w:t>Planens navn</w:t>
            </w:r>
          </w:p>
          <w:p w14:paraId="105A995A" w14:textId="4C7F913F" w:rsidR="00E03326" w:rsidRPr="00EC6E32" w:rsidRDefault="00EE1899" w:rsidP="00E03326">
            <w:pPr>
              <w:tabs>
                <w:tab w:val="left" w:pos="42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Tillæg </w:t>
            </w:r>
            <w:r w:rsidR="00243525">
              <w:rPr>
                <w:rFonts w:ascii="Arial" w:hAnsi="Arial"/>
                <w:b/>
              </w:rPr>
              <w:t>1</w:t>
            </w:r>
            <w:r w:rsidR="00E03326" w:rsidRPr="00EC6E32">
              <w:rPr>
                <w:rFonts w:ascii="Arial" w:hAnsi="Arial"/>
                <w:b/>
              </w:rPr>
              <w:t xml:space="preserve"> til</w:t>
            </w:r>
            <w:r w:rsidR="00E03326">
              <w:rPr>
                <w:rFonts w:ascii="Arial" w:hAnsi="Arial"/>
                <w:b/>
              </w:rPr>
              <w:t xml:space="preserve"> </w:t>
            </w:r>
            <w:r w:rsidR="00E03326" w:rsidRPr="00EC6E32">
              <w:rPr>
                <w:rFonts w:ascii="Arial" w:hAnsi="Arial"/>
                <w:b/>
              </w:rPr>
              <w:t>Spildevandsplan 20</w:t>
            </w:r>
            <w:r w:rsidR="00243525">
              <w:rPr>
                <w:rFonts w:ascii="Arial" w:hAnsi="Arial"/>
                <w:b/>
              </w:rPr>
              <w:t>20</w:t>
            </w:r>
            <w:r w:rsidR="00E03326" w:rsidRPr="00EC6E32">
              <w:rPr>
                <w:rFonts w:ascii="Arial" w:hAnsi="Arial"/>
                <w:b/>
              </w:rPr>
              <w:t xml:space="preserve"> – 20</w:t>
            </w:r>
            <w:r w:rsidR="00243525">
              <w:rPr>
                <w:rFonts w:ascii="Arial" w:hAnsi="Arial"/>
                <w:b/>
              </w:rPr>
              <w:t>31</w:t>
            </w:r>
          </w:p>
          <w:p w14:paraId="7EB9CD2F" w14:textId="77777777" w:rsidR="00E03326" w:rsidRPr="00EC6E32" w:rsidRDefault="00E03326" w:rsidP="00E03326">
            <w:pPr>
              <w:tabs>
                <w:tab w:val="left" w:pos="42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Svendborg Kommune</w:t>
            </w:r>
          </w:p>
          <w:p w14:paraId="39018CD2" w14:textId="6E68B999" w:rsidR="0071064B" w:rsidRPr="00E03326" w:rsidRDefault="00E03326" w:rsidP="00E03326">
            <w:pPr>
              <w:tabs>
                <w:tab w:val="left" w:pos="425"/>
              </w:tabs>
              <w:rPr>
                <w:rFonts w:ascii="Arial" w:hAnsi="Arial"/>
                <w:b/>
              </w:rPr>
            </w:pPr>
            <w:r w:rsidRPr="00EC6E32">
              <w:rPr>
                <w:rFonts w:ascii="Arial" w:hAnsi="Arial"/>
                <w:b/>
              </w:rPr>
              <w:t xml:space="preserve">for </w:t>
            </w:r>
            <w:r w:rsidR="00243525">
              <w:rPr>
                <w:rFonts w:ascii="Arial" w:hAnsi="Arial"/>
                <w:b/>
              </w:rPr>
              <w:t>regnvandsbassin</w:t>
            </w:r>
            <w:r w:rsidRPr="00EC6E32">
              <w:rPr>
                <w:rFonts w:ascii="Arial" w:hAnsi="Arial"/>
                <w:b/>
              </w:rPr>
              <w:t xml:space="preserve"> </w:t>
            </w:r>
            <w:r w:rsidR="00831324">
              <w:rPr>
                <w:rFonts w:ascii="Arial" w:hAnsi="Arial"/>
                <w:b/>
              </w:rPr>
              <w:t>ved</w:t>
            </w:r>
            <w:r w:rsidRPr="00EC6E32">
              <w:rPr>
                <w:rFonts w:ascii="Arial" w:hAnsi="Arial"/>
                <w:b/>
              </w:rPr>
              <w:t xml:space="preserve"> </w:t>
            </w:r>
            <w:r w:rsidR="00243525">
              <w:rPr>
                <w:rFonts w:ascii="Arial" w:hAnsi="Arial"/>
                <w:b/>
              </w:rPr>
              <w:t>Stenstrup</w:t>
            </w:r>
            <w:r w:rsidRPr="00EC6E32">
              <w:rPr>
                <w:rFonts w:ascii="Arial" w:hAnsi="Arial"/>
                <w:b/>
              </w:rPr>
              <w:t xml:space="preserve"> By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7A0FB7" w14:paraId="7454316F" w14:textId="77777777" w:rsidTr="0011028E">
        <w:trPr>
          <w:trHeight w:val="992"/>
        </w:trPr>
        <w:tc>
          <w:tcPr>
            <w:tcW w:w="1897" w:type="pct"/>
            <w:gridSpan w:val="2"/>
            <w:vMerge/>
          </w:tcPr>
          <w:p w14:paraId="6604DB06" w14:textId="77777777" w:rsidR="007A0FB7" w:rsidRPr="00446A0B" w:rsidRDefault="007A0FB7" w:rsidP="0011028E">
            <w:pPr>
              <w:pStyle w:val="Overskrift1"/>
              <w:rPr>
                <w:color w:val="auto"/>
              </w:rPr>
            </w:pPr>
          </w:p>
        </w:tc>
        <w:tc>
          <w:tcPr>
            <w:tcW w:w="3103" w:type="pct"/>
            <w:gridSpan w:val="5"/>
          </w:tcPr>
          <w:p w14:paraId="635369FE" w14:textId="77777777" w:rsidR="007A0FB7" w:rsidRDefault="007A0FB7" w:rsidP="0011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Planens fakta:</w:t>
            </w:r>
          </w:p>
          <w:p w14:paraId="121615EF" w14:textId="77777777" w:rsidR="00E03326" w:rsidRPr="00804830" w:rsidRDefault="00E03326" w:rsidP="0011028E">
            <w:pPr>
              <w:rPr>
                <w:sz w:val="28"/>
                <w:szCs w:val="28"/>
              </w:rPr>
            </w:pPr>
          </w:p>
        </w:tc>
      </w:tr>
      <w:tr w:rsidR="00804830" w14:paraId="12B36023" w14:textId="77777777" w:rsidTr="0011028E">
        <w:trPr>
          <w:trHeight w:val="737"/>
        </w:trPr>
        <w:tc>
          <w:tcPr>
            <w:tcW w:w="1897" w:type="pct"/>
            <w:gridSpan w:val="2"/>
            <w:vMerge/>
          </w:tcPr>
          <w:p w14:paraId="5CF977B1" w14:textId="77777777" w:rsidR="00804830" w:rsidRDefault="00804830" w:rsidP="0011028E">
            <w:pPr>
              <w:pStyle w:val="Overskrift1"/>
            </w:pPr>
          </w:p>
        </w:tc>
        <w:tc>
          <w:tcPr>
            <w:tcW w:w="3103" w:type="pct"/>
            <w:gridSpan w:val="5"/>
          </w:tcPr>
          <w:p w14:paraId="6971B19E" w14:textId="77777777" w:rsidR="00804830" w:rsidRDefault="00804830" w:rsidP="0011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planer, der har betydning for screeningen</w:t>
            </w:r>
          </w:p>
          <w:p w14:paraId="49B7DEF4" w14:textId="77777777" w:rsidR="00E03326" w:rsidRDefault="00113A68" w:rsidP="0011028E">
            <w:pPr>
              <w:rPr>
                <w:sz w:val="28"/>
                <w:szCs w:val="28"/>
              </w:rPr>
            </w:pPr>
            <w:r w:rsidRPr="00113A68">
              <w:rPr>
                <w:sz w:val="28"/>
                <w:szCs w:val="28"/>
              </w:rPr>
              <w:t>Svendborg Kommune</w:t>
            </w:r>
            <w:r>
              <w:rPr>
                <w:sz w:val="28"/>
                <w:szCs w:val="28"/>
              </w:rPr>
              <w:t>s Kommuneplan</w:t>
            </w:r>
          </w:p>
          <w:p w14:paraId="2DF10757" w14:textId="77777777" w:rsidR="00113A68" w:rsidRDefault="00113A68" w:rsidP="0011028E">
            <w:pPr>
              <w:rPr>
                <w:sz w:val="28"/>
                <w:szCs w:val="28"/>
              </w:rPr>
            </w:pPr>
            <w:r w:rsidRPr="00113A68">
              <w:rPr>
                <w:sz w:val="28"/>
                <w:szCs w:val="28"/>
              </w:rPr>
              <w:t>Svendborg Kommune</w:t>
            </w:r>
            <w:r>
              <w:rPr>
                <w:sz w:val="28"/>
                <w:szCs w:val="28"/>
              </w:rPr>
              <w:t>s Spildevandsplan</w:t>
            </w:r>
          </w:p>
        </w:tc>
      </w:tr>
      <w:tr w:rsidR="00876310" w14:paraId="6B443751" w14:textId="77777777" w:rsidTr="00777256">
        <w:trPr>
          <w:cantSplit/>
          <w:trHeight w:val="2754"/>
        </w:trPr>
        <w:tc>
          <w:tcPr>
            <w:tcW w:w="1897" w:type="pct"/>
            <w:gridSpan w:val="2"/>
          </w:tcPr>
          <w:p w14:paraId="067BD5CA" w14:textId="77777777" w:rsidR="00876310" w:rsidRDefault="00876310" w:rsidP="0011028E"/>
        </w:tc>
        <w:tc>
          <w:tcPr>
            <w:tcW w:w="531" w:type="pct"/>
            <w:shd w:val="clear" w:color="auto" w:fill="92D050"/>
            <w:textDirection w:val="btLr"/>
          </w:tcPr>
          <w:p w14:paraId="57C56D44" w14:textId="77777777" w:rsidR="00876310" w:rsidRDefault="00876310" w:rsidP="0011028E">
            <w:pPr>
              <w:ind w:left="113" w:right="113"/>
            </w:pPr>
            <w:r w:rsidRPr="004F556A">
              <w:rPr>
                <w:sz w:val="24"/>
                <w:szCs w:val="24"/>
              </w:rPr>
              <w:t>Ikke væsentlig indvirkning/</w:t>
            </w:r>
            <w:r>
              <w:br/>
            </w:r>
            <w:r w:rsidRPr="004F556A">
              <w:rPr>
                <w:sz w:val="24"/>
                <w:szCs w:val="24"/>
              </w:rPr>
              <w:t>Positiv indvirkning</w:t>
            </w:r>
          </w:p>
        </w:tc>
        <w:tc>
          <w:tcPr>
            <w:tcW w:w="355" w:type="pct"/>
            <w:gridSpan w:val="2"/>
            <w:shd w:val="clear" w:color="auto" w:fill="FFFF00"/>
            <w:textDirection w:val="btLr"/>
          </w:tcPr>
          <w:p w14:paraId="4BFD9D19" w14:textId="77777777" w:rsidR="00876310" w:rsidRPr="004F556A" w:rsidRDefault="00876310" w:rsidP="0011028E">
            <w:pPr>
              <w:ind w:left="113" w:right="113"/>
              <w:rPr>
                <w:sz w:val="24"/>
                <w:szCs w:val="24"/>
              </w:rPr>
            </w:pPr>
            <w:r w:rsidRPr="004F556A">
              <w:rPr>
                <w:sz w:val="24"/>
                <w:szCs w:val="24"/>
              </w:rPr>
              <w:t>In</w:t>
            </w:r>
            <w:r w:rsidR="002863AA">
              <w:rPr>
                <w:sz w:val="24"/>
                <w:szCs w:val="24"/>
              </w:rPr>
              <w:t>d</w:t>
            </w:r>
            <w:r w:rsidRPr="004F556A">
              <w:rPr>
                <w:sz w:val="24"/>
                <w:szCs w:val="24"/>
              </w:rPr>
              <w:t>virkning</w:t>
            </w:r>
          </w:p>
        </w:tc>
        <w:tc>
          <w:tcPr>
            <w:tcW w:w="359" w:type="pct"/>
            <w:shd w:val="clear" w:color="auto" w:fill="EA6D54"/>
            <w:textDirection w:val="btLr"/>
          </w:tcPr>
          <w:p w14:paraId="5B80A84A" w14:textId="77777777" w:rsidR="00876310" w:rsidRDefault="00876310" w:rsidP="0011028E">
            <w:pPr>
              <w:ind w:left="113" w:right="113"/>
            </w:pPr>
            <w:r w:rsidRPr="004F556A">
              <w:rPr>
                <w:sz w:val="24"/>
                <w:szCs w:val="24"/>
              </w:rPr>
              <w:t>Væsentlig påvirkning= miljøvurderingsrapport</w:t>
            </w:r>
          </w:p>
        </w:tc>
        <w:tc>
          <w:tcPr>
            <w:tcW w:w="1859" w:type="pct"/>
          </w:tcPr>
          <w:p w14:paraId="71C50169" w14:textId="77777777" w:rsidR="00876310" w:rsidRDefault="00876310" w:rsidP="0011028E"/>
          <w:p w14:paraId="2DD413E1" w14:textId="77777777" w:rsidR="00876310" w:rsidRDefault="00876310" w:rsidP="0011028E"/>
          <w:p w14:paraId="3C0B6698" w14:textId="77777777" w:rsidR="00876310" w:rsidRDefault="00876310" w:rsidP="0011028E"/>
          <w:p w14:paraId="1C6BB67A" w14:textId="77777777" w:rsidR="00876310" w:rsidRPr="00876310" w:rsidRDefault="00876310" w:rsidP="001102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Bemærkninger</w:t>
            </w:r>
          </w:p>
        </w:tc>
      </w:tr>
      <w:tr w:rsidR="00876310" w14:paraId="5F5B0A06" w14:textId="77777777" w:rsidTr="00777256">
        <w:trPr>
          <w:trHeight w:val="612"/>
        </w:trPr>
        <w:tc>
          <w:tcPr>
            <w:tcW w:w="1897" w:type="pct"/>
            <w:gridSpan w:val="2"/>
            <w:shd w:val="clear" w:color="auto" w:fill="7F7F7F" w:themeFill="text1" w:themeFillTint="80"/>
          </w:tcPr>
          <w:p w14:paraId="330B05D4" w14:textId="77777777" w:rsidR="00876310" w:rsidRPr="00876310" w:rsidRDefault="00876310" w:rsidP="0011028E">
            <w:pPr>
              <w:rPr>
                <w:color w:val="FFFFFF" w:themeColor="background1"/>
                <w:sz w:val="28"/>
                <w:szCs w:val="28"/>
              </w:rPr>
            </w:pPr>
            <w:r w:rsidRPr="00876310">
              <w:rPr>
                <w:color w:val="FFFFFF" w:themeColor="background1"/>
                <w:sz w:val="28"/>
                <w:szCs w:val="28"/>
              </w:rPr>
              <w:t>By-, Land- og kulturmiljø</w:t>
            </w:r>
          </w:p>
        </w:tc>
        <w:tc>
          <w:tcPr>
            <w:tcW w:w="531" w:type="pct"/>
            <w:shd w:val="clear" w:color="auto" w:fill="7F7F7F" w:themeFill="text1" w:themeFillTint="80"/>
          </w:tcPr>
          <w:p w14:paraId="48EB62F7" w14:textId="77777777" w:rsidR="00876310" w:rsidRDefault="00876310" w:rsidP="0011028E"/>
        </w:tc>
        <w:tc>
          <w:tcPr>
            <w:tcW w:w="355" w:type="pct"/>
            <w:gridSpan w:val="2"/>
            <w:shd w:val="clear" w:color="auto" w:fill="7F7F7F" w:themeFill="text1" w:themeFillTint="80"/>
          </w:tcPr>
          <w:p w14:paraId="09408C7A" w14:textId="77777777" w:rsidR="00876310" w:rsidRDefault="00876310" w:rsidP="0011028E"/>
        </w:tc>
        <w:tc>
          <w:tcPr>
            <w:tcW w:w="359" w:type="pct"/>
            <w:shd w:val="clear" w:color="auto" w:fill="7F7F7F" w:themeFill="text1" w:themeFillTint="80"/>
          </w:tcPr>
          <w:p w14:paraId="0C59E9A2" w14:textId="77777777" w:rsidR="00876310" w:rsidRDefault="00876310" w:rsidP="0011028E"/>
        </w:tc>
        <w:tc>
          <w:tcPr>
            <w:tcW w:w="1859" w:type="pct"/>
            <w:shd w:val="clear" w:color="auto" w:fill="7F7F7F" w:themeFill="text1" w:themeFillTint="80"/>
          </w:tcPr>
          <w:p w14:paraId="7064A000" w14:textId="77777777" w:rsidR="00876310" w:rsidRDefault="00876310" w:rsidP="0011028E"/>
        </w:tc>
      </w:tr>
      <w:tr w:rsidR="00876310" w14:paraId="294F8296" w14:textId="77777777" w:rsidTr="00777256">
        <w:trPr>
          <w:trHeight w:val="336"/>
        </w:trPr>
        <w:tc>
          <w:tcPr>
            <w:tcW w:w="1897" w:type="pct"/>
            <w:gridSpan w:val="2"/>
          </w:tcPr>
          <w:p w14:paraId="429C62EB" w14:textId="77777777" w:rsidR="00FE5B87" w:rsidRPr="00FE5B87" w:rsidRDefault="00446A0B" w:rsidP="00113A68">
            <w:pPr>
              <w:spacing w:after="120"/>
            </w:pPr>
            <w:r w:rsidRPr="00446A0B">
              <w:rPr>
                <w:b/>
                <w:sz w:val="24"/>
                <w:szCs w:val="24"/>
              </w:rPr>
              <w:t>Bymiljø</w:t>
            </w:r>
            <w:r w:rsidR="00FE5B87">
              <w:rPr>
                <w:b/>
                <w:sz w:val="24"/>
                <w:szCs w:val="24"/>
              </w:rPr>
              <w:br/>
            </w:r>
            <w:r w:rsidR="00FE5B87" w:rsidRPr="00FE5B87">
              <w:t>f.eks</w:t>
            </w:r>
            <w:r w:rsidR="00FE5B87">
              <w:t>. struktur, profil, visuel påvirkning, sammenhænge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048BA9F1" w14:textId="77777777" w:rsidR="00876310" w:rsidRDefault="00E03326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7D032A7C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7D81D021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781A7034" w14:textId="77777777" w:rsidR="00876310" w:rsidRDefault="00E03326" w:rsidP="00113A68">
            <w:pPr>
              <w:spacing w:after="120"/>
            </w:pPr>
            <w:r>
              <w:t>Bassinet kommer til at ligge i terrænniveau.</w:t>
            </w:r>
          </w:p>
        </w:tc>
      </w:tr>
      <w:tr w:rsidR="00446A0B" w14:paraId="3892DFF1" w14:textId="77777777" w:rsidTr="00777256">
        <w:trPr>
          <w:trHeight w:val="312"/>
        </w:trPr>
        <w:tc>
          <w:tcPr>
            <w:tcW w:w="1897" w:type="pct"/>
            <w:gridSpan w:val="2"/>
          </w:tcPr>
          <w:p w14:paraId="6A518C88" w14:textId="77777777" w:rsidR="00FE5B87" w:rsidRPr="00446A0B" w:rsidRDefault="00446A0B" w:rsidP="00113A68">
            <w:pPr>
              <w:spacing w:after="120"/>
              <w:rPr>
                <w:b/>
              </w:rPr>
            </w:pPr>
            <w:r w:rsidRPr="00446A0B">
              <w:rPr>
                <w:b/>
              </w:rPr>
              <w:t>Åben Land</w:t>
            </w:r>
            <w:r w:rsidR="00FE5B87">
              <w:rPr>
                <w:b/>
              </w:rPr>
              <w:br/>
            </w:r>
            <w:r w:rsidR="00FE5B87" w:rsidRPr="00FE5B87">
              <w:t>f.eks</w:t>
            </w:r>
            <w:r w:rsidR="00FE5B87">
              <w:t>. struktur, profil, visuel påvirkning, sammenhænge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558927A7" w14:textId="77777777" w:rsidR="00446A0B" w:rsidRDefault="00E03326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09C3213D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1DDEE665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0B39843D" w14:textId="77777777" w:rsidR="00446A0B" w:rsidRDefault="00E03326" w:rsidP="00113A68">
            <w:pPr>
              <w:spacing w:after="120"/>
            </w:pPr>
            <w:r>
              <w:t>Bassinet bliver udformet med flade brinker så det ligner en naturlig sø.</w:t>
            </w:r>
          </w:p>
        </w:tc>
      </w:tr>
      <w:tr w:rsidR="00446A0B" w14:paraId="608A2F0F" w14:textId="77777777" w:rsidTr="00777256">
        <w:trPr>
          <w:trHeight w:val="185"/>
        </w:trPr>
        <w:tc>
          <w:tcPr>
            <w:tcW w:w="1897" w:type="pct"/>
            <w:gridSpan w:val="2"/>
          </w:tcPr>
          <w:p w14:paraId="75A5FAD6" w14:textId="77777777" w:rsidR="00FE5B87" w:rsidRPr="00446A0B" w:rsidRDefault="00446A0B" w:rsidP="00113A68">
            <w:pPr>
              <w:spacing w:after="120"/>
              <w:rPr>
                <w:b/>
              </w:rPr>
            </w:pPr>
            <w:r>
              <w:rPr>
                <w:b/>
              </w:rPr>
              <w:t>Kulturarv</w:t>
            </w:r>
            <w:r w:rsidR="00FE5B87">
              <w:rPr>
                <w:b/>
              </w:rPr>
              <w:br/>
            </w:r>
            <w:r w:rsidR="00FE5B87" w:rsidRPr="00FE5B87">
              <w:t>f.eks. værdifulde kulturmiljøer, bevaringsværdige bygninger (SAVE), fortidsminder (beskyttelses- og byggelinjer) og diger. Arkæologiske interesser.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7B94DF38" w14:textId="77777777" w:rsidR="00446A0B" w:rsidRDefault="00E03326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194474BC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723F20D8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7ADBE26B" w14:textId="77777777" w:rsidR="00446A0B" w:rsidRDefault="00446A0B" w:rsidP="00113A68">
            <w:pPr>
              <w:spacing w:after="120"/>
            </w:pPr>
          </w:p>
        </w:tc>
      </w:tr>
      <w:tr w:rsidR="00876310" w14:paraId="680D40B8" w14:textId="77777777" w:rsidTr="00777256">
        <w:trPr>
          <w:trHeight w:val="756"/>
        </w:trPr>
        <w:tc>
          <w:tcPr>
            <w:tcW w:w="1897" w:type="pct"/>
            <w:gridSpan w:val="2"/>
            <w:shd w:val="clear" w:color="auto" w:fill="7F7F7F" w:themeFill="text1" w:themeFillTint="80"/>
          </w:tcPr>
          <w:p w14:paraId="303C4CF5" w14:textId="77777777" w:rsidR="00876310" w:rsidRPr="00876310" w:rsidRDefault="00876310" w:rsidP="00113A68">
            <w:pPr>
              <w:spacing w:after="120"/>
              <w:rPr>
                <w:color w:val="7F7F7F" w:themeColor="text1" w:themeTint="80"/>
              </w:rPr>
            </w:pPr>
            <w:r w:rsidRPr="00876310">
              <w:rPr>
                <w:color w:val="FFFFFF" w:themeColor="background1"/>
                <w:sz w:val="28"/>
                <w:szCs w:val="28"/>
              </w:rPr>
              <w:lastRenderedPageBreak/>
              <w:t xml:space="preserve"> Land</w:t>
            </w:r>
            <w:r w:rsidR="00446A0B">
              <w:rPr>
                <w:color w:val="FFFFFF" w:themeColor="background1"/>
                <w:sz w:val="28"/>
                <w:szCs w:val="28"/>
              </w:rPr>
              <w:t>skab og geologi</w:t>
            </w:r>
          </w:p>
        </w:tc>
        <w:tc>
          <w:tcPr>
            <w:tcW w:w="531" w:type="pct"/>
            <w:shd w:val="clear" w:color="auto" w:fill="7F7F7F" w:themeFill="text1" w:themeFillTint="80"/>
          </w:tcPr>
          <w:p w14:paraId="14612C2C" w14:textId="77777777" w:rsidR="00876310" w:rsidRPr="00876310" w:rsidRDefault="00876310" w:rsidP="00113A68">
            <w:pPr>
              <w:spacing w:after="120"/>
              <w:rPr>
                <w:color w:val="7F7F7F" w:themeColor="text1" w:themeTint="80"/>
              </w:rPr>
            </w:pPr>
          </w:p>
        </w:tc>
        <w:tc>
          <w:tcPr>
            <w:tcW w:w="355" w:type="pct"/>
            <w:gridSpan w:val="2"/>
            <w:shd w:val="clear" w:color="auto" w:fill="7F7F7F" w:themeFill="text1" w:themeFillTint="80"/>
          </w:tcPr>
          <w:p w14:paraId="6EE84D4D" w14:textId="77777777" w:rsidR="00876310" w:rsidRPr="00876310" w:rsidRDefault="00876310" w:rsidP="00113A68">
            <w:pPr>
              <w:spacing w:after="120"/>
              <w:rPr>
                <w:color w:val="7F7F7F" w:themeColor="text1" w:themeTint="80"/>
              </w:rPr>
            </w:pPr>
          </w:p>
        </w:tc>
        <w:tc>
          <w:tcPr>
            <w:tcW w:w="359" w:type="pct"/>
            <w:shd w:val="clear" w:color="auto" w:fill="7F7F7F" w:themeFill="text1" w:themeFillTint="80"/>
          </w:tcPr>
          <w:p w14:paraId="60EA8173" w14:textId="77777777" w:rsidR="00876310" w:rsidRPr="00876310" w:rsidRDefault="00876310" w:rsidP="00113A68">
            <w:pPr>
              <w:spacing w:after="120"/>
              <w:rPr>
                <w:color w:val="7F7F7F" w:themeColor="text1" w:themeTint="80"/>
              </w:rPr>
            </w:pPr>
          </w:p>
        </w:tc>
        <w:tc>
          <w:tcPr>
            <w:tcW w:w="1859" w:type="pct"/>
            <w:shd w:val="clear" w:color="auto" w:fill="7F7F7F" w:themeFill="text1" w:themeFillTint="80"/>
          </w:tcPr>
          <w:p w14:paraId="1F7509FF" w14:textId="77777777" w:rsidR="00876310" w:rsidRPr="00876310" w:rsidRDefault="00876310" w:rsidP="00113A68">
            <w:pPr>
              <w:spacing w:after="120"/>
              <w:rPr>
                <w:color w:val="7F7F7F" w:themeColor="text1" w:themeTint="80"/>
              </w:rPr>
            </w:pPr>
          </w:p>
        </w:tc>
      </w:tr>
      <w:tr w:rsidR="00876310" w14:paraId="1D819661" w14:textId="77777777" w:rsidTr="00777256">
        <w:trPr>
          <w:trHeight w:val="504"/>
        </w:trPr>
        <w:tc>
          <w:tcPr>
            <w:tcW w:w="1897" w:type="pct"/>
            <w:gridSpan w:val="2"/>
          </w:tcPr>
          <w:p w14:paraId="5F78BED0" w14:textId="77777777" w:rsidR="0071064B" w:rsidRPr="00FE5B87" w:rsidRDefault="00446A0B" w:rsidP="00113A68">
            <w:pPr>
              <w:spacing w:after="120"/>
            </w:pPr>
            <w:r w:rsidRPr="00446A0B">
              <w:rPr>
                <w:b/>
              </w:rPr>
              <w:t>Landskab</w:t>
            </w:r>
            <w:r w:rsidR="00FE5B87">
              <w:rPr>
                <w:b/>
              </w:rPr>
              <w:br/>
            </w:r>
            <w:r w:rsidR="00FE5B87">
              <w:t>f.eks. landskabelig påvirkning, påvirkning af kystlandskaber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363D27F3" w14:textId="77777777" w:rsidR="00876310" w:rsidRDefault="00E03326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63326ED1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20D22417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38BF49DE" w14:textId="77777777" w:rsidR="00876310" w:rsidRDefault="00E03326" w:rsidP="00113A68">
            <w:pPr>
              <w:spacing w:after="120"/>
            </w:pPr>
            <w:r>
              <w:t>Bassinet placeres i sammenhæng til nærliggende bebyggelse.</w:t>
            </w:r>
          </w:p>
        </w:tc>
      </w:tr>
      <w:tr w:rsidR="00876310" w14:paraId="4B13346C" w14:textId="77777777" w:rsidTr="00777256">
        <w:trPr>
          <w:trHeight w:val="528"/>
        </w:trPr>
        <w:tc>
          <w:tcPr>
            <w:tcW w:w="1897" w:type="pct"/>
            <w:gridSpan w:val="2"/>
            <w:shd w:val="clear" w:color="auto" w:fill="7F7F7F" w:themeFill="text1" w:themeFillTint="80"/>
          </w:tcPr>
          <w:p w14:paraId="0F72BAB8" w14:textId="77777777" w:rsidR="00876310" w:rsidRPr="00446A0B" w:rsidRDefault="00446A0B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 w:rsidRPr="00446A0B">
              <w:rPr>
                <w:color w:val="FFFFFF" w:themeColor="background1"/>
                <w:sz w:val="28"/>
                <w:szCs w:val="28"/>
              </w:rPr>
              <w:t>Natur og grønne områder</w:t>
            </w:r>
          </w:p>
        </w:tc>
        <w:tc>
          <w:tcPr>
            <w:tcW w:w="531" w:type="pct"/>
            <w:shd w:val="clear" w:color="auto" w:fill="7F7F7F" w:themeFill="text1" w:themeFillTint="80"/>
            <w:vAlign w:val="center"/>
          </w:tcPr>
          <w:p w14:paraId="3F71D027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5" w:type="pct"/>
            <w:gridSpan w:val="2"/>
            <w:shd w:val="clear" w:color="auto" w:fill="7F7F7F" w:themeFill="text1" w:themeFillTint="80"/>
            <w:vAlign w:val="center"/>
          </w:tcPr>
          <w:p w14:paraId="0C4B4190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7F7F7F" w:themeFill="text1" w:themeFillTint="80"/>
            <w:vAlign w:val="center"/>
          </w:tcPr>
          <w:p w14:paraId="3E1ED92D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1859" w:type="pct"/>
            <w:shd w:val="clear" w:color="auto" w:fill="7F7F7F" w:themeFill="text1" w:themeFillTint="80"/>
            <w:vAlign w:val="center"/>
          </w:tcPr>
          <w:p w14:paraId="407E5F1A" w14:textId="77777777" w:rsidR="00876310" w:rsidRDefault="00876310" w:rsidP="00113A68">
            <w:pPr>
              <w:spacing w:after="120"/>
            </w:pPr>
          </w:p>
        </w:tc>
      </w:tr>
      <w:tr w:rsidR="00446A0B" w14:paraId="507DF4CD" w14:textId="77777777" w:rsidTr="00777256">
        <w:trPr>
          <w:trHeight w:val="480"/>
        </w:trPr>
        <w:tc>
          <w:tcPr>
            <w:tcW w:w="1897" w:type="pct"/>
            <w:gridSpan w:val="2"/>
          </w:tcPr>
          <w:p w14:paraId="3ACEF41E" w14:textId="77777777" w:rsidR="00C44669" w:rsidRPr="00446A0B" w:rsidRDefault="00446A0B" w:rsidP="00113A68">
            <w:pPr>
              <w:spacing w:after="120"/>
              <w:rPr>
                <w:b/>
              </w:rPr>
            </w:pPr>
            <w:r w:rsidRPr="00446A0B">
              <w:rPr>
                <w:b/>
              </w:rPr>
              <w:t>Natura 2000 og beskyttede arter</w:t>
            </w:r>
            <w:r w:rsidR="00C44669">
              <w:rPr>
                <w:b/>
              </w:rPr>
              <w:br/>
            </w:r>
            <w:r w:rsidR="00C44669" w:rsidRPr="00C44669">
              <w:t>Påvirkning</w:t>
            </w:r>
            <w:r w:rsidR="00C44669">
              <w:t xml:space="preserve"> heraf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3077F76B" w14:textId="77777777" w:rsidR="00446A0B" w:rsidRDefault="00E03326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055B9985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261D2808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479594E5" w14:textId="4B461151" w:rsidR="00446A0B" w:rsidRDefault="00E03326" w:rsidP="00113A68">
            <w:pPr>
              <w:spacing w:after="120"/>
            </w:pPr>
            <w:r>
              <w:t xml:space="preserve">Bassinet vil mindske udledning af forurenede stoffer til </w:t>
            </w:r>
            <w:proofErr w:type="spellStart"/>
            <w:r w:rsidR="00831324">
              <w:t>Mellembyrenden</w:t>
            </w:r>
            <w:proofErr w:type="spellEnd"/>
            <w:r>
              <w:t xml:space="preserve"> og </w:t>
            </w:r>
            <w:r w:rsidR="00831324">
              <w:t>Hundstrup Å</w:t>
            </w:r>
            <w:r w:rsidR="0033435A">
              <w:t>.</w:t>
            </w:r>
          </w:p>
        </w:tc>
      </w:tr>
      <w:tr w:rsidR="00876310" w14:paraId="6EBBABEB" w14:textId="77777777" w:rsidTr="00777256">
        <w:trPr>
          <w:trHeight w:val="608"/>
        </w:trPr>
        <w:tc>
          <w:tcPr>
            <w:tcW w:w="1897" w:type="pct"/>
            <w:gridSpan w:val="2"/>
          </w:tcPr>
          <w:p w14:paraId="0B252DA0" w14:textId="77777777" w:rsidR="00876310" w:rsidRPr="00C44669" w:rsidRDefault="00446A0B" w:rsidP="00113A68">
            <w:pPr>
              <w:spacing w:after="120"/>
            </w:pPr>
            <w:r w:rsidRPr="00446A0B">
              <w:rPr>
                <w:b/>
              </w:rPr>
              <w:t>Natur</w:t>
            </w:r>
            <w:r w:rsidR="00C44669">
              <w:rPr>
                <w:b/>
              </w:rPr>
              <w:br/>
            </w:r>
            <w:proofErr w:type="spellStart"/>
            <w:r w:rsidR="00C44669">
              <w:t>f.eks</w:t>
            </w:r>
            <w:proofErr w:type="spellEnd"/>
            <w:r w:rsidR="00C44669">
              <w:t xml:space="preserve"> påvirkning af kerneområder, forbindelseslinjer, §3 beskyttet natur inkl. byggelinjer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2C53FBBD" w14:textId="77777777" w:rsidR="00876310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2CED465F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25B173A5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23AE3F35" w14:textId="62C6014F" w:rsidR="00876310" w:rsidRDefault="00E03326" w:rsidP="00113A68">
            <w:pPr>
              <w:spacing w:after="120"/>
            </w:pPr>
            <w:r>
              <w:t xml:space="preserve">Bassinet vil mindske udledning af forurenede stoffer til </w:t>
            </w:r>
            <w:proofErr w:type="spellStart"/>
            <w:r w:rsidR="00831324">
              <w:t>Mellembyrenden</w:t>
            </w:r>
            <w:proofErr w:type="spellEnd"/>
            <w:r>
              <w:t xml:space="preserve"> og </w:t>
            </w:r>
            <w:r w:rsidR="00831324">
              <w:t>Hundstrup Å</w:t>
            </w:r>
            <w:r w:rsidR="0033435A">
              <w:t>.</w:t>
            </w:r>
          </w:p>
        </w:tc>
      </w:tr>
      <w:tr w:rsidR="00446A0B" w14:paraId="21599B7B" w14:textId="77777777" w:rsidTr="00777256">
        <w:trPr>
          <w:trHeight w:val="468"/>
        </w:trPr>
        <w:tc>
          <w:tcPr>
            <w:tcW w:w="1897" w:type="pct"/>
            <w:gridSpan w:val="2"/>
          </w:tcPr>
          <w:p w14:paraId="30BF4424" w14:textId="77777777" w:rsidR="00C44669" w:rsidRPr="00C44669" w:rsidRDefault="00446A0B" w:rsidP="00113A68">
            <w:pPr>
              <w:spacing w:after="120"/>
            </w:pPr>
            <w:r w:rsidRPr="00446A0B">
              <w:rPr>
                <w:b/>
              </w:rPr>
              <w:t>Grønne områder</w:t>
            </w:r>
            <w:r w:rsidR="00C44669">
              <w:rPr>
                <w:b/>
              </w:rPr>
              <w:br/>
            </w:r>
            <w:proofErr w:type="spellStart"/>
            <w:r w:rsidR="00C44669">
              <w:t>f.eks</w:t>
            </w:r>
            <w:proofErr w:type="spellEnd"/>
            <w:r w:rsidR="00C44669">
              <w:t xml:space="preserve"> grønne kiler, beplantning, skov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34A5F6F7" w14:textId="77777777" w:rsidR="00446A0B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5E002C0F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47A71C7B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70FC7D23" w14:textId="77777777" w:rsidR="00446A0B" w:rsidRDefault="0033435A" w:rsidP="00113A68">
            <w:pPr>
              <w:spacing w:after="120"/>
            </w:pPr>
            <w:r>
              <w:t>Bassinet skal etableres på landbrugsjord.</w:t>
            </w:r>
          </w:p>
        </w:tc>
      </w:tr>
      <w:tr w:rsidR="00446A0B" w14:paraId="400C0776" w14:textId="77777777" w:rsidTr="00777256">
        <w:trPr>
          <w:trHeight w:val="492"/>
        </w:trPr>
        <w:tc>
          <w:tcPr>
            <w:tcW w:w="1897" w:type="pct"/>
            <w:gridSpan w:val="2"/>
            <w:shd w:val="clear" w:color="auto" w:fill="7F7F7F" w:themeFill="text1" w:themeFillTint="80"/>
          </w:tcPr>
          <w:p w14:paraId="05AE8997" w14:textId="77777777" w:rsidR="00446A0B" w:rsidRPr="00446A0B" w:rsidRDefault="00446A0B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Forurening</w:t>
            </w:r>
          </w:p>
        </w:tc>
        <w:tc>
          <w:tcPr>
            <w:tcW w:w="531" w:type="pct"/>
            <w:shd w:val="clear" w:color="auto" w:fill="7F7F7F" w:themeFill="text1" w:themeFillTint="80"/>
            <w:vAlign w:val="center"/>
          </w:tcPr>
          <w:p w14:paraId="13E11969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5" w:type="pct"/>
            <w:gridSpan w:val="2"/>
            <w:shd w:val="clear" w:color="auto" w:fill="7F7F7F" w:themeFill="text1" w:themeFillTint="80"/>
            <w:vAlign w:val="center"/>
          </w:tcPr>
          <w:p w14:paraId="3D98836C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7F7F7F" w:themeFill="text1" w:themeFillTint="80"/>
            <w:vAlign w:val="center"/>
          </w:tcPr>
          <w:p w14:paraId="1EF69B81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shd w:val="clear" w:color="auto" w:fill="7F7F7F" w:themeFill="text1" w:themeFillTint="80"/>
            <w:vAlign w:val="center"/>
          </w:tcPr>
          <w:p w14:paraId="75B87276" w14:textId="77777777" w:rsidR="00446A0B" w:rsidRDefault="00446A0B" w:rsidP="00113A68">
            <w:pPr>
              <w:spacing w:after="120"/>
            </w:pPr>
          </w:p>
        </w:tc>
      </w:tr>
      <w:tr w:rsidR="00446A0B" w14:paraId="23ADB6B5" w14:textId="77777777" w:rsidTr="00777256">
        <w:trPr>
          <w:trHeight w:val="876"/>
        </w:trPr>
        <w:tc>
          <w:tcPr>
            <w:tcW w:w="1897" w:type="pct"/>
            <w:gridSpan w:val="2"/>
          </w:tcPr>
          <w:p w14:paraId="2887179B" w14:textId="77777777" w:rsidR="0011028E" w:rsidRPr="0011028E" w:rsidRDefault="00446A0B" w:rsidP="00113A68">
            <w:pPr>
              <w:spacing w:after="120"/>
              <w:rPr>
                <w:b/>
              </w:rPr>
            </w:pPr>
            <w:r w:rsidRPr="0011028E">
              <w:rPr>
                <w:b/>
              </w:rPr>
              <w:t>Støj og vibrationer</w:t>
            </w:r>
            <w:r w:rsidR="00C44669">
              <w:rPr>
                <w:b/>
              </w:rPr>
              <w:br/>
            </w:r>
            <w:r w:rsidR="00C44669">
              <w:t>f.eks. støjpåvirkning og vibrationer fra jernbane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61A151B3" w14:textId="77777777" w:rsidR="00446A0B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04C8294E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0DE550AF" w14:textId="77777777" w:rsidR="00446A0B" w:rsidRDefault="00446A0B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3154F7A8" w14:textId="77777777" w:rsidR="00446A0B" w:rsidRDefault="00446A0B" w:rsidP="00113A68">
            <w:pPr>
              <w:spacing w:after="120"/>
            </w:pPr>
          </w:p>
        </w:tc>
      </w:tr>
      <w:tr w:rsidR="00876310" w14:paraId="0D5DB9E7" w14:textId="77777777" w:rsidTr="00777256">
        <w:trPr>
          <w:trHeight w:val="660"/>
        </w:trPr>
        <w:tc>
          <w:tcPr>
            <w:tcW w:w="1897" w:type="pct"/>
            <w:gridSpan w:val="2"/>
          </w:tcPr>
          <w:p w14:paraId="5A470CF4" w14:textId="77777777" w:rsidR="00876310" w:rsidRPr="00C44669" w:rsidRDefault="00446A0B" w:rsidP="00113A68">
            <w:pPr>
              <w:spacing w:after="120"/>
            </w:pPr>
            <w:r w:rsidRPr="0011028E">
              <w:rPr>
                <w:b/>
              </w:rPr>
              <w:t>Jord</w:t>
            </w:r>
            <w:r w:rsidR="00C44669">
              <w:rPr>
                <w:b/>
              </w:rPr>
              <w:br/>
            </w:r>
            <w:r w:rsidR="00C44669">
              <w:t>f.eks. jordforurening og følgerne</w:t>
            </w:r>
            <w:r w:rsidR="00AA5738">
              <w:t xml:space="preserve"> heraf, arealbindinger som følge af projektet, anvendelighed, dyrkningsværdi osv.</w:t>
            </w:r>
          </w:p>
        </w:tc>
        <w:tc>
          <w:tcPr>
            <w:tcW w:w="531" w:type="pct"/>
            <w:shd w:val="clear" w:color="auto" w:fill="92D050"/>
            <w:vAlign w:val="center"/>
          </w:tcPr>
          <w:p w14:paraId="72C8C641" w14:textId="77777777" w:rsidR="00876310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55" w:type="pct"/>
            <w:gridSpan w:val="2"/>
            <w:shd w:val="clear" w:color="auto" w:fill="FFFF00"/>
            <w:vAlign w:val="center"/>
          </w:tcPr>
          <w:p w14:paraId="1B6A8EBF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359" w:type="pct"/>
            <w:shd w:val="clear" w:color="auto" w:fill="EA6D54"/>
            <w:vAlign w:val="center"/>
          </w:tcPr>
          <w:p w14:paraId="61F2F4D9" w14:textId="77777777" w:rsidR="00876310" w:rsidRDefault="00876310" w:rsidP="00113A68">
            <w:pPr>
              <w:spacing w:after="120"/>
              <w:jc w:val="center"/>
            </w:pPr>
          </w:p>
        </w:tc>
        <w:tc>
          <w:tcPr>
            <w:tcW w:w="1859" w:type="pct"/>
            <w:vAlign w:val="center"/>
          </w:tcPr>
          <w:p w14:paraId="40A82344" w14:textId="77777777" w:rsidR="00876310" w:rsidRDefault="0033435A" w:rsidP="00113A68">
            <w:pPr>
              <w:spacing w:after="120"/>
            </w:pPr>
            <w:r>
              <w:t>Arealet vil efterfølgende kunne terrænreguleres og benyttes til landbrug igen.</w:t>
            </w:r>
          </w:p>
        </w:tc>
      </w:tr>
      <w:tr w:rsidR="0011028E" w14:paraId="6E2E4F10" w14:textId="77777777" w:rsidTr="00E03326">
        <w:trPr>
          <w:gridBefore w:val="1"/>
          <w:wBefore w:w="6" w:type="pct"/>
          <w:trHeight w:val="756"/>
        </w:trPr>
        <w:tc>
          <w:tcPr>
            <w:tcW w:w="1891" w:type="pct"/>
          </w:tcPr>
          <w:p w14:paraId="5FB1905C" w14:textId="77777777" w:rsidR="0011028E" w:rsidRDefault="0011028E" w:rsidP="00113A68">
            <w:pPr>
              <w:spacing w:after="120"/>
              <w:ind w:left="-54"/>
            </w:pPr>
            <w:r w:rsidRPr="0011028E">
              <w:rPr>
                <w:b/>
              </w:rPr>
              <w:t xml:space="preserve"> Lys</w:t>
            </w:r>
            <w:r>
              <w:br/>
              <w:t>f.eks. refleksion og lyspåvirkning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39FBF12A" w14:textId="77777777" w:rsidR="0011028E" w:rsidRDefault="0033435A" w:rsidP="00113A68">
            <w:pPr>
              <w:spacing w:after="120"/>
              <w:ind w:left="-54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115FA6A3" w14:textId="77777777" w:rsidR="0011028E" w:rsidRDefault="0011028E" w:rsidP="00113A68">
            <w:pPr>
              <w:spacing w:after="120"/>
              <w:ind w:left="-54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1D886E8B" w14:textId="77777777" w:rsidR="0011028E" w:rsidRDefault="0011028E" w:rsidP="00113A68">
            <w:pPr>
              <w:spacing w:after="120"/>
              <w:ind w:left="-54"/>
              <w:jc w:val="center"/>
            </w:pPr>
          </w:p>
        </w:tc>
        <w:tc>
          <w:tcPr>
            <w:tcW w:w="1856" w:type="pct"/>
            <w:vAlign w:val="center"/>
          </w:tcPr>
          <w:p w14:paraId="16058E3C" w14:textId="77777777" w:rsidR="0011028E" w:rsidRDefault="0011028E" w:rsidP="00113A68">
            <w:pPr>
              <w:spacing w:after="120"/>
              <w:ind w:left="-54"/>
            </w:pPr>
          </w:p>
        </w:tc>
      </w:tr>
      <w:tr w:rsidR="0011028E" w14:paraId="4D63FD28" w14:textId="77777777" w:rsidTr="00E03326">
        <w:trPr>
          <w:gridBefore w:val="1"/>
          <w:wBefore w:w="6" w:type="pct"/>
          <w:trHeight w:val="756"/>
        </w:trPr>
        <w:tc>
          <w:tcPr>
            <w:tcW w:w="1891" w:type="pct"/>
          </w:tcPr>
          <w:p w14:paraId="019C0CA8" w14:textId="77777777" w:rsidR="0011028E" w:rsidRDefault="0011028E" w:rsidP="00113A68">
            <w:pPr>
              <w:spacing w:after="120"/>
            </w:pPr>
            <w:r w:rsidRPr="0011028E">
              <w:rPr>
                <w:b/>
              </w:rPr>
              <w:t>Luft</w:t>
            </w:r>
            <w:r>
              <w:br/>
              <w:t>f.eks. luftforurening fra trafik og virksomhed- herunder støv, nærhed til landbrug osv.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5A9E359D" w14:textId="77777777" w:rsidR="0011028E" w:rsidRDefault="001231C5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027BA4CD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5C6E0677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03FAF3B4" w14:textId="77777777" w:rsidR="0011028E" w:rsidRDefault="0011028E" w:rsidP="00113A68">
            <w:pPr>
              <w:spacing w:after="120"/>
            </w:pPr>
          </w:p>
        </w:tc>
      </w:tr>
      <w:tr w:rsidR="0011028E" w14:paraId="29202C06" w14:textId="77777777" w:rsidTr="00E03326">
        <w:trPr>
          <w:gridBefore w:val="1"/>
          <w:wBefore w:w="6" w:type="pct"/>
          <w:trHeight w:val="924"/>
        </w:trPr>
        <w:tc>
          <w:tcPr>
            <w:tcW w:w="1891" w:type="pct"/>
          </w:tcPr>
          <w:p w14:paraId="0FF3CD4A" w14:textId="77777777" w:rsidR="0011028E" w:rsidRDefault="0011028E" w:rsidP="00113A68">
            <w:pPr>
              <w:spacing w:after="120"/>
            </w:pPr>
            <w:r w:rsidRPr="0011028E">
              <w:rPr>
                <w:b/>
              </w:rPr>
              <w:t>Grundvand</w:t>
            </w:r>
            <w:r>
              <w:br/>
              <w:t>f.eks. risiko for nedsivning, afstand til drikkevandsboring osv.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171736A0" w14:textId="77777777" w:rsidR="0011028E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70974814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76B50AB1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1A682A01" w14:textId="12FE2739" w:rsidR="0011028E" w:rsidRDefault="0033435A" w:rsidP="00113A68">
            <w:pPr>
              <w:spacing w:after="120"/>
            </w:pPr>
            <w:r>
              <w:t>Der er ingen brønde med drikke</w:t>
            </w:r>
            <w:r>
              <w:softHyphen/>
              <w:t xml:space="preserve">vandskvalitet indenfor </w:t>
            </w:r>
            <w:r w:rsidR="00831324">
              <w:t>160</w:t>
            </w:r>
            <w:r>
              <w:t xml:space="preserve"> m af den ansøgte placering.</w:t>
            </w:r>
          </w:p>
        </w:tc>
      </w:tr>
      <w:tr w:rsidR="0011028E" w14:paraId="6AC9919A" w14:textId="77777777" w:rsidTr="00E03326">
        <w:trPr>
          <w:gridBefore w:val="1"/>
          <w:wBefore w:w="6" w:type="pct"/>
          <w:trHeight w:val="852"/>
        </w:trPr>
        <w:tc>
          <w:tcPr>
            <w:tcW w:w="1891" w:type="pct"/>
          </w:tcPr>
          <w:p w14:paraId="5245BCD8" w14:textId="77777777" w:rsidR="0071064B" w:rsidRDefault="0011028E" w:rsidP="00113A68">
            <w:pPr>
              <w:spacing w:after="120"/>
            </w:pPr>
            <w:r w:rsidRPr="0011028E">
              <w:rPr>
                <w:b/>
              </w:rPr>
              <w:t>Overfladevand</w:t>
            </w:r>
            <w:r>
              <w:br/>
              <w:t xml:space="preserve">f.eks. risiko for udledning af uønskede </w:t>
            </w:r>
            <w:r w:rsidR="00113A68">
              <w:t>s</w:t>
            </w:r>
            <w:r>
              <w:t>toffer til vandløb, vurdering af nedsivningsrisiko osv.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586A7C11" w14:textId="77777777" w:rsidR="0011028E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08266A9A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44D441EE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1DF212D7" w14:textId="677C7945" w:rsidR="0011028E" w:rsidRDefault="0033435A" w:rsidP="00113A68">
            <w:pPr>
              <w:spacing w:after="120"/>
            </w:pPr>
            <w:r>
              <w:t xml:space="preserve">Bassinet sikrer at der vil ske en mindre udledning af uønskede stoffer til </w:t>
            </w:r>
            <w:proofErr w:type="spellStart"/>
            <w:r w:rsidR="00831324">
              <w:t>Mellembyrenden</w:t>
            </w:r>
            <w:proofErr w:type="spellEnd"/>
            <w:r>
              <w:t xml:space="preserve"> og </w:t>
            </w:r>
            <w:r w:rsidR="00831324">
              <w:t>Hundstrup Å</w:t>
            </w:r>
            <w:r>
              <w:t>.</w:t>
            </w:r>
          </w:p>
        </w:tc>
      </w:tr>
      <w:tr w:rsidR="0011028E" w14:paraId="6BC24D90" w14:textId="77777777" w:rsidTr="00E03326">
        <w:trPr>
          <w:gridBefore w:val="1"/>
          <w:wBefore w:w="6" w:type="pct"/>
          <w:trHeight w:val="673"/>
        </w:trPr>
        <w:tc>
          <w:tcPr>
            <w:tcW w:w="1891" w:type="pct"/>
            <w:shd w:val="clear" w:color="auto" w:fill="7F7F7F" w:themeFill="text1" w:themeFillTint="80"/>
          </w:tcPr>
          <w:p w14:paraId="51E3B66F" w14:textId="77777777" w:rsidR="0011028E" w:rsidRPr="00541F31" w:rsidRDefault="00541F31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 w:rsidRPr="00541F31">
              <w:rPr>
                <w:color w:val="FFFFFF" w:themeColor="background1"/>
                <w:sz w:val="28"/>
                <w:szCs w:val="28"/>
              </w:rPr>
              <w:lastRenderedPageBreak/>
              <w:t>Trafik</w:t>
            </w:r>
          </w:p>
        </w:tc>
        <w:tc>
          <w:tcPr>
            <w:tcW w:w="540" w:type="pct"/>
            <w:gridSpan w:val="2"/>
            <w:shd w:val="clear" w:color="auto" w:fill="7F7F7F" w:themeFill="text1" w:themeFillTint="80"/>
            <w:vAlign w:val="center"/>
          </w:tcPr>
          <w:p w14:paraId="27DA92F9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45" w:type="pct"/>
            <w:shd w:val="clear" w:color="auto" w:fill="7F7F7F" w:themeFill="text1" w:themeFillTint="80"/>
            <w:vAlign w:val="center"/>
          </w:tcPr>
          <w:p w14:paraId="07451B59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7F7F7F" w:themeFill="text1" w:themeFillTint="80"/>
            <w:vAlign w:val="center"/>
          </w:tcPr>
          <w:p w14:paraId="0136E45A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shd w:val="clear" w:color="auto" w:fill="7F7F7F" w:themeFill="text1" w:themeFillTint="80"/>
            <w:vAlign w:val="center"/>
          </w:tcPr>
          <w:p w14:paraId="31E2FAF5" w14:textId="77777777" w:rsidR="0011028E" w:rsidRDefault="0011028E" w:rsidP="00113A68">
            <w:pPr>
              <w:spacing w:after="120"/>
            </w:pPr>
          </w:p>
        </w:tc>
      </w:tr>
      <w:tr w:rsidR="0011028E" w14:paraId="7DF28D71" w14:textId="77777777" w:rsidTr="00E03326">
        <w:trPr>
          <w:gridBefore w:val="1"/>
          <w:wBefore w:w="6" w:type="pct"/>
          <w:trHeight w:val="852"/>
        </w:trPr>
        <w:tc>
          <w:tcPr>
            <w:tcW w:w="1891" w:type="pct"/>
          </w:tcPr>
          <w:p w14:paraId="18267A60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Trafiksikkerhed</w:t>
            </w:r>
            <w:r>
              <w:br/>
              <w:t>f.eks. nærhed til skoler/institutioner og konsekvenser heraf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173163B5" w14:textId="77777777" w:rsidR="0011028E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5CCADE62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6DC24850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515D28C9" w14:textId="77777777" w:rsidR="0011028E" w:rsidRDefault="0011028E" w:rsidP="00113A68">
            <w:pPr>
              <w:spacing w:after="120"/>
            </w:pPr>
          </w:p>
        </w:tc>
      </w:tr>
      <w:tr w:rsidR="0011028E" w14:paraId="1663064A" w14:textId="77777777" w:rsidTr="00E03326">
        <w:trPr>
          <w:gridBefore w:val="1"/>
          <w:wBefore w:w="6" w:type="pct"/>
          <w:trHeight w:val="684"/>
        </w:trPr>
        <w:tc>
          <w:tcPr>
            <w:tcW w:w="1891" w:type="pct"/>
          </w:tcPr>
          <w:p w14:paraId="5D2933DE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Afvikling / kapacitet</w:t>
            </w:r>
            <w:r>
              <w:rPr>
                <w:b/>
              </w:rPr>
              <w:br/>
            </w:r>
            <w:r>
              <w:t>tilgængelighed (bil/bus/cykel), øget trafikmængde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10B7A365" w14:textId="77777777" w:rsidR="0011028E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700401B3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64C23014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08BB5971" w14:textId="77777777" w:rsidR="0011028E" w:rsidRDefault="0011028E" w:rsidP="00113A68">
            <w:pPr>
              <w:spacing w:after="120"/>
            </w:pPr>
          </w:p>
        </w:tc>
      </w:tr>
      <w:tr w:rsidR="00541F31" w14:paraId="2F542301" w14:textId="77777777" w:rsidTr="00E03326">
        <w:trPr>
          <w:gridBefore w:val="1"/>
          <w:wBefore w:w="6" w:type="pct"/>
          <w:trHeight w:val="324"/>
        </w:trPr>
        <w:tc>
          <w:tcPr>
            <w:tcW w:w="1891" w:type="pct"/>
            <w:shd w:val="clear" w:color="auto" w:fill="7F7F7F" w:themeFill="text1" w:themeFillTint="80"/>
          </w:tcPr>
          <w:p w14:paraId="6FF50E3C" w14:textId="77777777" w:rsidR="00541F31" w:rsidRPr="00541F31" w:rsidRDefault="00541F31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 w:rsidRPr="00541F31">
              <w:rPr>
                <w:color w:val="FFFFFF" w:themeColor="background1"/>
                <w:sz w:val="28"/>
                <w:szCs w:val="28"/>
              </w:rPr>
              <w:t>Befolkning og sundhed</w:t>
            </w:r>
          </w:p>
        </w:tc>
        <w:tc>
          <w:tcPr>
            <w:tcW w:w="540" w:type="pct"/>
            <w:gridSpan w:val="2"/>
            <w:shd w:val="clear" w:color="auto" w:fill="7F7F7F" w:themeFill="text1" w:themeFillTint="80"/>
            <w:vAlign w:val="center"/>
          </w:tcPr>
          <w:p w14:paraId="27300D55" w14:textId="77777777" w:rsidR="00541F31" w:rsidRPr="00541F31" w:rsidRDefault="00541F31" w:rsidP="00113A68">
            <w:pPr>
              <w:spacing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45" w:type="pct"/>
            <w:shd w:val="clear" w:color="auto" w:fill="7F7F7F" w:themeFill="text1" w:themeFillTint="80"/>
            <w:vAlign w:val="center"/>
          </w:tcPr>
          <w:p w14:paraId="797C4154" w14:textId="77777777" w:rsidR="00541F31" w:rsidRPr="00541F31" w:rsidRDefault="00541F31" w:rsidP="00113A68">
            <w:pPr>
              <w:spacing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362" w:type="pct"/>
            <w:shd w:val="clear" w:color="auto" w:fill="7F7F7F" w:themeFill="text1" w:themeFillTint="80"/>
            <w:vAlign w:val="center"/>
          </w:tcPr>
          <w:p w14:paraId="2EE33059" w14:textId="77777777" w:rsidR="00541F31" w:rsidRPr="00541F31" w:rsidRDefault="00541F31" w:rsidP="00113A68">
            <w:pPr>
              <w:spacing w:after="120"/>
              <w:jc w:val="center"/>
              <w:rPr>
                <w:color w:val="FFFFFF" w:themeColor="background1"/>
              </w:rPr>
            </w:pPr>
          </w:p>
        </w:tc>
        <w:tc>
          <w:tcPr>
            <w:tcW w:w="1856" w:type="pct"/>
            <w:shd w:val="clear" w:color="auto" w:fill="7F7F7F" w:themeFill="text1" w:themeFillTint="80"/>
            <w:vAlign w:val="center"/>
          </w:tcPr>
          <w:p w14:paraId="5CC2917C" w14:textId="77777777" w:rsidR="00541F31" w:rsidRPr="00541F31" w:rsidRDefault="00541F31" w:rsidP="00113A68">
            <w:pPr>
              <w:spacing w:after="120"/>
              <w:rPr>
                <w:color w:val="FFFFFF" w:themeColor="background1"/>
              </w:rPr>
            </w:pPr>
          </w:p>
        </w:tc>
      </w:tr>
      <w:tr w:rsidR="0011028E" w14:paraId="2F548017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</w:tcPr>
          <w:p w14:paraId="49CFB8DA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Mennesker</w:t>
            </w:r>
            <w:r>
              <w:rPr>
                <w:b/>
              </w:rPr>
              <w:br/>
            </w:r>
            <w:r>
              <w:t>f.eks. støj, luftforurening</w:t>
            </w:r>
          </w:p>
        </w:tc>
        <w:tc>
          <w:tcPr>
            <w:tcW w:w="540" w:type="pct"/>
            <w:gridSpan w:val="2"/>
            <w:shd w:val="clear" w:color="auto" w:fill="92D050"/>
            <w:vAlign w:val="center"/>
          </w:tcPr>
          <w:p w14:paraId="40F354B8" w14:textId="77777777" w:rsidR="0011028E" w:rsidRDefault="001231C5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5205E24C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362" w:type="pct"/>
            <w:shd w:val="clear" w:color="auto" w:fill="EA6D54"/>
            <w:vAlign w:val="center"/>
          </w:tcPr>
          <w:p w14:paraId="46C75414" w14:textId="77777777" w:rsidR="0011028E" w:rsidRDefault="0011028E" w:rsidP="00113A68">
            <w:pPr>
              <w:spacing w:after="120"/>
              <w:jc w:val="center"/>
            </w:pPr>
          </w:p>
        </w:tc>
        <w:tc>
          <w:tcPr>
            <w:tcW w:w="1856" w:type="pct"/>
            <w:vAlign w:val="center"/>
          </w:tcPr>
          <w:p w14:paraId="67F14E44" w14:textId="77777777" w:rsidR="0011028E" w:rsidRDefault="0011028E" w:rsidP="00113A68">
            <w:pPr>
              <w:spacing w:after="120"/>
            </w:pPr>
          </w:p>
        </w:tc>
      </w:tr>
      <w:tr w:rsidR="00541F31" w14:paraId="2ED866EC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FB8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Umiddelbare omgivelser</w:t>
            </w:r>
            <w:r>
              <w:rPr>
                <w:b/>
              </w:rPr>
              <w:br/>
            </w:r>
            <w:r>
              <w:t>f.eks. påvirkning af boligmiljø, konsekvenser for nærområdets beboere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DC1CFA" w14:textId="77777777" w:rsidR="00541F31" w:rsidRDefault="001231C5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09BAE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D54"/>
            <w:vAlign w:val="center"/>
          </w:tcPr>
          <w:p w14:paraId="7C713B86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14D" w14:textId="77777777" w:rsidR="00541F31" w:rsidRDefault="00541F31" w:rsidP="00113A68">
            <w:pPr>
              <w:spacing w:after="120"/>
            </w:pPr>
          </w:p>
        </w:tc>
      </w:tr>
      <w:tr w:rsidR="00541F31" w14:paraId="006C749F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E4E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Frilufts- eller rekreative muligheder</w:t>
            </w:r>
            <w:r>
              <w:rPr>
                <w:b/>
              </w:rPr>
              <w:br/>
            </w:r>
            <w:proofErr w:type="spellStart"/>
            <w:r>
              <w:t>f.eks</w:t>
            </w:r>
            <w:proofErr w:type="spellEnd"/>
            <w:r>
              <w:t xml:space="preserve"> hvilke konsekvenser har planen for adgang til rekreative oplevelser herunder sports- og fritidsmuligheder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F0169E" w14:textId="77777777" w:rsidR="00541F31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094E5" w14:textId="77777777" w:rsidR="00541F31" w:rsidRDefault="00541F31" w:rsidP="00113A68">
            <w:pPr>
              <w:spacing w:after="120"/>
              <w:jc w:val="center"/>
            </w:pPr>
          </w:p>
          <w:p w14:paraId="0B7D0BCE" w14:textId="77777777" w:rsidR="0033435A" w:rsidRDefault="0033435A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D54"/>
            <w:vAlign w:val="center"/>
          </w:tcPr>
          <w:p w14:paraId="573AA5EA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82B" w14:textId="77777777" w:rsidR="00541F31" w:rsidRDefault="0033435A" w:rsidP="00113A68">
            <w:pPr>
              <w:spacing w:after="120"/>
            </w:pPr>
            <w:r>
              <w:t>Bassinet vil fremstå med et permanent vådvolumen og fremmer naturværdien i området.</w:t>
            </w:r>
          </w:p>
        </w:tc>
      </w:tr>
      <w:tr w:rsidR="00541F31" w14:paraId="0DB55109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9EC" w14:textId="77777777" w:rsidR="00541F31" w:rsidRPr="00541F31" w:rsidRDefault="00541F31" w:rsidP="00113A68">
            <w:pPr>
              <w:spacing w:after="120"/>
            </w:pPr>
            <w:r w:rsidRPr="00541F31">
              <w:rPr>
                <w:b/>
              </w:rPr>
              <w:t>Andre påvirkninger</w:t>
            </w:r>
            <w:r>
              <w:rPr>
                <w:b/>
              </w:rPr>
              <w:br/>
            </w:r>
            <w:r>
              <w:t>f.eks. risici for brand, eksplosioner og giftpåvirkning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637B7C" w14:textId="77777777" w:rsidR="00541F31" w:rsidRDefault="0033435A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526CD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D54"/>
            <w:vAlign w:val="center"/>
          </w:tcPr>
          <w:p w14:paraId="3E2E6FBF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42C" w14:textId="77777777" w:rsidR="00541F31" w:rsidRDefault="00541F31" w:rsidP="00113A68">
            <w:pPr>
              <w:spacing w:after="120"/>
            </w:pPr>
          </w:p>
        </w:tc>
      </w:tr>
      <w:tr w:rsidR="00541F31" w14:paraId="42B20E6B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F290D2" w14:textId="77777777" w:rsidR="00541F31" w:rsidRPr="00BA66D5" w:rsidRDefault="00BA66D5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Konklusion/ sammenfatning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7AABE3B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C508D51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4A1287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9B57E0F" w14:textId="77777777" w:rsidR="00541F31" w:rsidRDefault="00541F31" w:rsidP="00113A68">
            <w:pPr>
              <w:spacing w:after="120"/>
            </w:pPr>
          </w:p>
        </w:tc>
      </w:tr>
      <w:tr w:rsidR="00541F31" w14:paraId="1B7E9013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A35" w14:textId="77777777" w:rsidR="00541F31" w:rsidRPr="00BA66D5" w:rsidRDefault="00BA66D5" w:rsidP="00113A68">
            <w:pPr>
              <w:spacing w:after="120"/>
              <w:rPr>
                <w:b/>
              </w:rPr>
            </w:pPr>
            <w:r w:rsidRPr="00BA66D5">
              <w:rPr>
                <w:b/>
              </w:rPr>
              <w:t>Sammentælling af krydser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8EAD35" w14:textId="77777777" w:rsidR="00541F31" w:rsidRDefault="001231C5" w:rsidP="00113A68">
            <w:pPr>
              <w:spacing w:after="120"/>
              <w:jc w:val="center"/>
            </w:pPr>
            <w: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977796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D54"/>
            <w:vAlign w:val="center"/>
          </w:tcPr>
          <w:p w14:paraId="6BD38B36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FAB" w14:textId="77777777" w:rsidR="00541F31" w:rsidRDefault="00541F31" w:rsidP="00113A68">
            <w:pPr>
              <w:spacing w:after="120"/>
            </w:pPr>
          </w:p>
        </w:tc>
      </w:tr>
      <w:tr w:rsidR="00541F31" w14:paraId="1C980193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69F148" w14:textId="77777777" w:rsidR="00541F31" w:rsidRPr="00BA66D5" w:rsidRDefault="00BA66D5" w:rsidP="00113A68">
            <w:pPr>
              <w:spacing w:after="120"/>
              <w:rPr>
                <w:color w:val="FFFFFF" w:themeColor="background1"/>
                <w:sz w:val="28"/>
                <w:szCs w:val="28"/>
              </w:rPr>
            </w:pPr>
            <w:r w:rsidRPr="00BA66D5">
              <w:rPr>
                <w:color w:val="FFFFFF" w:themeColor="background1"/>
                <w:sz w:val="28"/>
                <w:szCs w:val="28"/>
              </w:rPr>
              <w:t>Miljøvurdering</w:t>
            </w:r>
            <w:r>
              <w:rPr>
                <w:color w:val="FFFFFF" w:themeColor="background1"/>
                <w:sz w:val="28"/>
                <w:szCs w:val="28"/>
              </w:rPr>
              <w:t xml:space="preserve"> udarbejdes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5A42D4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9C29987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88BA11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56F8EA" w14:textId="77777777" w:rsidR="00541F31" w:rsidRDefault="00541F31" w:rsidP="00113A68">
            <w:pPr>
              <w:spacing w:after="120"/>
            </w:pPr>
          </w:p>
        </w:tc>
      </w:tr>
      <w:tr w:rsidR="00541F31" w14:paraId="58EA04BD" w14:textId="77777777" w:rsidTr="00E03326">
        <w:trPr>
          <w:gridBefore w:val="1"/>
          <w:wBefore w:w="6" w:type="pct"/>
          <w:trHeight w:val="66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2B5" w14:textId="77777777" w:rsidR="00541F31" w:rsidRDefault="00BA66D5" w:rsidP="00113A68">
            <w:pPr>
              <w:spacing w:after="120"/>
            </w:pPr>
            <w:r>
              <w:t xml:space="preserve">Udelukkende krydser </w:t>
            </w:r>
            <w:proofErr w:type="gramStart"/>
            <w:r>
              <w:t>i</w:t>
            </w:r>
            <w:proofErr w:type="gramEnd"/>
            <w:r>
              <w:t xml:space="preserve"> grøn</w:t>
            </w:r>
            <w:r w:rsidR="00C44669">
              <w:t xml:space="preserve"> </w:t>
            </w:r>
            <w:r>
              <w:t>= Nej</w:t>
            </w:r>
          </w:p>
          <w:p w14:paraId="0D82F61D" w14:textId="77777777" w:rsidR="00BA66D5" w:rsidRDefault="00BA66D5" w:rsidP="00113A68">
            <w:pPr>
              <w:spacing w:after="120"/>
            </w:pPr>
            <w:r>
              <w:t xml:space="preserve">Krydser </w:t>
            </w:r>
            <w:proofErr w:type="gramStart"/>
            <w:r>
              <w:t>i</w:t>
            </w:r>
            <w:proofErr w:type="gramEnd"/>
            <w:r>
              <w:t xml:space="preserve"> gul</w:t>
            </w:r>
            <w:r w:rsidR="00C44669">
              <w:t xml:space="preserve"> </w:t>
            </w:r>
            <w:r>
              <w:t>=</w:t>
            </w:r>
            <w:r w:rsidR="00C44669">
              <w:t xml:space="preserve"> </w:t>
            </w:r>
            <w:r>
              <w:t>måske</w:t>
            </w:r>
          </w:p>
          <w:p w14:paraId="74287E63" w14:textId="77777777" w:rsidR="00BA66D5" w:rsidRDefault="00BA66D5" w:rsidP="00113A68">
            <w:pPr>
              <w:spacing w:after="120"/>
            </w:pPr>
            <w:r>
              <w:t xml:space="preserve">Krydser </w:t>
            </w:r>
            <w:proofErr w:type="gramStart"/>
            <w:r>
              <w:t>i</w:t>
            </w:r>
            <w:proofErr w:type="gramEnd"/>
            <w:r>
              <w:t xml:space="preserve"> rød</w:t>
            </w:r>
            <w:r w:rsidR="00C44669">
              <w:t xml:space="preserve"> </w:t>
            </w:r>
            <w:r>
              <w:t>= Ja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85A396" w14:textId="77777777" w:rsidR="00541F31" w:rsidRDefault="00113A68" w:rsidP="00113A68">
            <w:pPr>
              <w:spacing w:after="120"/>
              <w:jc w:val="center"/>
            </w:pPr>
            <w: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E182A4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D54"/>
            <w:vAlign w:val="center"/>
          </w:tcPr>
          <w:p w14:paraId="335D9C8E" w14:textId="77777777" w:rsidR="00541F31" w:rsidRDefault="00541F31" w:rsidP="00113A68">
            <w:pPr>
              <w:spacing w:after="120"/>
              <w:jc w:val="center"/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84C" w14:textId="77777777" w:rsidR="00541F31" w:rsidRDefault="00541F31" w:rsidP="00113A68">
            <w:pPr>
              <w:spacing w:after="120"/>
            </w:pPr>
          </w:p>
        </w:tc>
      </w:tr>
    </w:tbl>
    <w:p w14:paraId="24C4AB4A" w14:textId="33597AA7" w:rsidR="00777256" w:rsidRPr="00777256" w:rsidRDefault="00777256" w:rsidP="00777256">
      <w:pPr>
        <w:pStyle w:val="Pa5"/>
        <w:spacing w:after="12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t>Svendborg Kommune har gennemført en miljøscreening af spildevandplan</w:t>
      </w:r>
      <w:r w:rsidR="003478D2">
        <w:rPr>
          <w:rFonts w:asciiTheme="minorHAnsi" w:eastAsiaTheme="minorHAnsi" w:hAnsiTheme="minorHAnsi" w:cstheme="minorBidi"/>
          <w:sz w:val="22"/>
          <w:szCs w:val="22"/>
          <w:lang w:eastAsia="en-US"/>
        </w:rPr>
        <w:t>ens</w:t>
      </w: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tillæg </w:t>
      </w:r>
      <w:r w:rsidR="0083132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henhold til §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3478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lov om VVM</w:t>
      </w:r>
      <w:r w:rsidR="003478D2">
        <w:rPr>
          <w:rStyle w:val="Fodnotehenvisning"/>
          <w:rFonts w:ascii="Arial" w:hAnsi="Arial"/>
          <w:sz w:val="22"/>
          <w:szCs w:val="22"/>
        </w:rPr>
        <w:footnoteReference w:id="1"/>
      </w: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da tillægget omhandler fysisk planlægning og fastsætter arealanvendelsen af et mindre område på lokalt plan. </w:t>
      </w:r>
    </w:p>
    <w:p w14:paraId="27EC0D8D" w14:textId="77777777" w:rsidR="00777256" w:rsidRPr="00777256" w:rsidRDefault="00777256" w:rsidP="00777256">
      <w:pPr>
        <w:pStyle w:val="Pa5"/>
        <w:spacing w:after="12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t>I forbindelse med gennemførelsen af miljøscreeningen, har kommu</w:t>
      </w: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 xml:space="preserve">nen truffet en afgørelse om, at tillægget ikke er omfattet af kravet om miljøvurdering, da tillægget ikke vil få en væsentlig indvirkning på miljøet. </w:t>
      </w:r>
    </w:p>
    <w:p w14:paraId="25D0A1A2" w14:textId="77777777" w:rsidR="00777256" w:rsidRPr="00777256" w:rsidRDefault="00777256">
      <w:pPr>
        <w:pStyle w:val="Pa5"/>
        <w:spacing w:after="12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725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Afgørelsen er truffet på baggrund af lovens bilag 3, der omhandler kriterier for bestemmelse af den sandsynlige betydning af indvirkning på miljøet.</w:t>
      </w:r>
    </w:p>
    <w:sectPr w:rsidR="00777256" w:rsidRPr="00777256" w:rsidSect="00536A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3D7B" w14:textId="77777777" w:rsidR="003478D2" w:rsidRDefault="003478D2" w:rsidP="003478D2">
      <w:pPr>
        <w:spacing w:after="0" w:line="240" w:lineRule="auto"/>
      </w:pPr>
      <w:r>
        <w:separator/>
      </w:r>
    </w:p>
  </w:endnote>
  <w:endnote w:type="continuationSeparator" w:id="0">
    <w:p w14:paraId="188EA4EB" w14:textId="77777777" w:rsidR="003478D2" w:rsidRDefault="003478D2" w:rsidP="003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A11B3" w14:textId="77777777" w:rsidR="003478D2" w:rsidRDefault="003478D2" w:rsidP="003478D2">
      <w:pPr>
        <w:spacing w:after="0" w:line="240" w:lineRule="auto"/>
      </w:pPr>
      <w:r>
        <w:separator/>
      </w:r>
    </w:p>
  </w:footnote>
  <w:footnote w:type="continuationSeparator" w:id="0">
    <w:p w14:paraId="05A7C880" w14:textId="77777777" w:rsidR="003478D2" w:rsidRDefault="003478D2" w:rsidP="003478D2">
      <w:pPr>
        <w:spacing w:after="0" w:line="240" w:lineRule="auto"/>
      </w:pPr>
      <w:r>
        <w:continuationSeparator/>
      </w:r>
    </w:p>
  </w:footnote>
  <w:footnote w:id="1">
    <w:p w14:paraId="0AC323C0" w14:textId="13D4F7D2" w:rsidR="003478D2" w:rsidRPr="00A76257" w:rsidRDefault="003478D2" w:rsidP="003478D2">
      <w:pPr>
        <w:pStyle w:val="Fodnotetekst"/>
        <w:rPr>
          <w:rFonts w:ascii="Arial" w:hAnsi="Arial"/>
          <w:sz w:val="18"/>
          <w:szCs w:val="18"/>
        </w:rPr>
      </w:pPr>
      <w:r w:rsidRPr="00A76257">
        <w:rPr>
          <w:rStyle w:val="Fodnotehenvisning"/>
          <w:rFonts w:ascii="Arial" w:hAnsi="Arial"/>
          <w:sz w:val="18"/>
          <w:szCs w:val="18"/>
        </w:rPr>
        <w:footnoteRef/>
      </w:r>
      <w:r w:rsidRPr="00A76257">
        <w:rPr>
          <w:rFonts w:ascii="Arial" w:hAnsi="Arial"/>
          <w:sz w:val="18"/>
          <w:szCs w:val="18"/>
        </w:rPr>
        <w:t xml:space="preserve"> Lov om </w:t>
      </w:r>
      <w:r>
        <w:rPr>
          <w:rFonts w:ascii="Arial" w:hAnsi="Arial"/>
          <w:sz w:val="18"/>
          <w:szCs w:val="18"/>
        </w:rPr>
        <w:t>VVM</w:t>
      </w:r>
      <w:r w:rsidRPr="00A76257">
        <w:rPr>
          <w:rFonts w:ascii="Arial" w:hAnsi="Arial"/>
          <w:sz w:val="18"/>
          <w:szCs w:val="18"/>
        </w:rPr>
        <w:t xml:space="preserve"> LBK nr</w:t>
      </w:r>
      <w:r>
        <w:rPr>
          <w:rFonts w:ascii="Arial" w:hAnsi="Arial"/>
          <w:sz w:val="18"/>
          <w:szCs w:val="18"/>
        </w:rPr>
        <w:t>.</w:t>
      </w:r>
      <w:r w:rsidRPr="00A7625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973</w:t>
      </w:r>
      <w:r w:rsidRPr="00A76257">
        <w:rPr>
          <w:rFonts w:ascii="Arial" w:hAnsi="Arial"/>
          <w:sz w:val="18"/>
          <w:szCs w:val="18"/>
        </w:rPr>
        <w:t xml:space="preserve"> af </w:t>
      </w:r>
      <w:r>
        <w:rPr>
          <w:rFonts w:ascii="Arial" w:hAnsi="Arial"/>
          <w:sz w:val="18"/>
          <w:szCs w:val="18"/>
        </w:rPr>
        <w:t xml:space="preserve">25. juni </w:t>
      </w:r>
      <w:r w:rsidRPr="00A76257">
        <w:rPr>
          <w:rFonts w:ascii="Arial" w:hAnsi="Arial"/>
          <w:sz w:val="18"/>
          <w:szCs w:val="18"/>
        </w:rPr>
        <w:t>20</w:t>
      </w:r>
      <w:r>
        <w:rPr>
          <w:rFonts w:ascii="Arial" w:hAnsi="Arial"/>
          <w:sz w:val="18"/>
          <w:szCs w:val="18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56D337CE-F98F-4E3D-9F6D-C410973EB79E}"/>
  </w:docVars>
  <w:rsids>
    <w:rsidRoot w:val="007C4341"/>
    <w:rsid w:val="0011028E"/>
    <w:rsid w:val="00113A68"/>
    <w:rsid w:val="001231C5"/>
    <w:rsid w:val="001937D8"/>
    <w:rsid w:val="0020554D"/>
    <w:rsid w:val="00243525"/>
    <w:rsid w:val="002863AA"/>
    <w:rsid w:val="0033435A"/>
    <w:rsid w:val="003478D2"/>
    <w:rsid w:val="003F7605"/>
    <w:rsid w:val="00446A0B"/>
    <w:rsid w:val="004F556A"/>
    <w:rsid w:val="00536AA8"/>
    <w:rsid w:val="00541F31"/>
    <w:rsid w:val="00585C8B"/>
    <w:rsid w:val="0070004F"/>
    <w:rsid w:val="0071064B"/>
    <w:rsid w:val="00777256"/>
    <w:rsid w:val="00793B13"/>
    <w:rsid w:val="007A0FB7"/>
    <w:rsid w:val="007C4341"/>
    <w:rsid w:val="00804830"/>
    <w:rsid w:val="00831324"/>
    <w:rsid w:val="00876310"/>
    <w:rsid w:val="008E5E85"/>
    <w:rsid w:val="00A26DF8"/>
    <w:rsid w:val="00AA5738"/>
    <w:rsid w:val="00BA66D5"/>
    <w:rsid w:val="00C133D1"/>
    <w:rsid w:val="00C44669"/>
    <w:rsid w:val="00D33653"/>
    <w:rsid w:val="00D338F0"/>
    <w:rsid w:val="00E03326"/>
    <w:rsid w:val="00E82094"/>
    <w:rsid w:val="00EE1899"/>
    <w:rsid w:val="00FD574A"/>
    <w:rsid w:val="00FD7AD0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1CD6"/>
  <w15:docId w15:val="{8BD134EC-54CE-44BB-9559-EBD0459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A8"/>
  </w:style>
  <w:style w:type="paragraph" w:styleId="Overskrift1">
    <w:name w:val="heading 1"/>
    <w:basedOn w:val="Normal"/>
    <w:next w:val="Normal"/>
    <w:link w:val="Overskrift1Tegn"/>
    <w:uiPriority w:val="9"/>
    <w:qFormat/>
    <w:rsid w:val="007C4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4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804830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46A0B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777256"/>
    <w:pPr>
      <w:autoSpaceDE w:val="0"/>
      <w:autoSpaceDN w:val="0"/>
      <w:adjustRightInd w:val="0"/>
      <w:spacing w:after="0" w:line="181" w:lineRule="atLeast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semiHidden/>
    <w:rsid w:val="003478D2"/>
    <w:pPr>
      <w:tabs>
        <w:tab w:val="left" w:pos="567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3478D2"/>
    <w:rPr>
      <w:rFonts w:ascii="Verdana" w:eastAsia="Times New Roman" w:hAnsi="Verdana" w:cs="Arial"/>
      <w:bCs/>
      <w:iCs/>
      <w:color w:val="000000"/>
      <w:sz w:val="20"/>
      <w:szCs w:val="20"/>
      <w:lang w:eastAsia="da-DK"/>
    </w:rPr>
  </w:style>
  <w:style w:type="character" w:styleId="Fodnotehenvisning">
    <w:name w:val="footnote reference"/>
    <w:semiHidden/>
    <w:rsid w:val="00347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nd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3286</Characters>
  <Application>Microsoft Office Word</Application>
  <DocSecurity>4</DocSecurity>
  <Lines>273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KPGMOC</dc:creator>
  <cp:lastModifiedBy>Steffen Ørnstrøm</cp:lastModifiedBy>
  <cp:revision>2</cp:revision>
  <dcterms:created xsi:type="dcterms:W3CDTF">2021-02-24T10:28:00Z</dcterms:created>
  <dcterms:modified xsi:type="dcterms:W3CDTF">2021-02-24T10:28:00Z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{78C49B62-7741-4ABB-AEB1-AC22269A3522}</vt:lpwstr>
  </property>
</Properties>
</file>