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F5C7" w14:textId="77777777" w:rsidR="008B3B88" w:rsidRPr="00682F51" w:rsidRDefault="008B3B88" w:rsidP="003240C0">
      <w:pPr>
        <w:pStyle w:val="NormalFed"/>
        <w:rPr>
          <w:rFonts w:cs="Arial"/>
        </w:rPr>
      </w:pPr>
      <w:bookmarkStart w:id="0" w:name="bmkHeader"/>
      <w:bookmarkEnd w:id="0"/>
    </w:p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0F2D07" w:rsidRPr="00682F51" w14:paraId="0FA3B0EA" w14:textId="77777777" w:rsidTr="00451A1C">
        <w:trPr>
          <w:trHeight w:val="2461"/>
        </w:trPr>
        <w:tc>
          <w:tcPr>
            <w:tcW w:w="7088" w:type="dxa"/>
          </w:tcPr>
          <w:p w14:paraId="1A5A94F2" w14:textId="77777777" w:rsidR="00B74895" w:rsidRPr="00B74895" w:rsidRDefault="00B74895" w:rsidP="00B74895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bookmarkStart w:id="1" w:name="bmkReceiver"/>
            <w:bookmarkEnd w:id="1"/>
            <w:r w:rsidRPr="00B74895">
              <w:rPr>
                <w:rFonts w:eastAsia="Calibri" w:cs="Arial"/>
              </w:rPr>
              <w:t>Styrelsen for Patientsikkerhed</w:t>
            </w:r>
          </w:p>
          <w:p w14:paraId="2010D491" w14:textId="77777777" w:rsidR="00B74895" w:rsidRPr="00B74895" w:rsidRDefault="00B74895" w:rsidP="00B74895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B74895">
              <w:rPr>
                <w:rFonts w:eastAsia="Calibri" w:cs="Arial"/>
              </w:rPr>
              <w:t>Tilsyn og Rådgivning Vest</w:t>
            </w:r>
          </w:p>
          <w:p w14:paraId="40B7918C" w14:textId="77777777" w:rsidR="00B74895" w:rsidRPr="00B74895" w:rsidRDefault="00B74895" w:rsidP="00B74895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B74895">
              <w:rPr>
                <w:rFonts w:eastAsia="Calibri" w:cs="Arial"/>
              </w:rPr>
              <w:t>Adelvej 34</w:t>
            </w:r>
          </w:p>
          <w:p w14:paraId="1D4588F4" w14:textId="5D577DA7" w:rsidR="000F2D07" w:rsidRPr="00682F51" w:rsidRDefault="00B74895" w:rsidP="00B74895">
            <w:pPr>
              <w:rPr>
                <w:rFonts w:cs="Arial"/>
              </w:rPr>
            </w:pPr>
            <w:r w:rsidRPr="00B74895">
              <w:rPr>
                <w:rFonts w:eastAsia="Calibri" w:cs="Arial"/>
              </w:rPr>
              <w:t>7000 Fredericia</w:t>
            </w:r>
          </w:p>
        </w:tc>
      </w:tr>
    </w:tbl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</w:tblGrid>
      <w:tr w:rsidR="00F81F42" w:rsidRPr="00682F51" w14:paraId="1FF84DC1" w14:textId="77777777" w:rsidTr="00F64EDF">
        <w:trPr>
          <w:trHeight w:val="4018"/>
        </w:trPr>
        <w:tc>
          <w:tcPr>
            <w:tcW w:w="2966" w:type="dxa"/>
          </w:tcPr>
          <w:p w14:paraId="15C6C44C" w14:textId="77777777" w:rsidR="00F64EDF" w:rsidRPr="005C58F0" w:rsidRDefault="00F64EDF" w:rsidP="00F64EDF">
            <w:pPr>
              <w:pStyle w:val="Kolofon"/>
              <w:rPr>
                <w:rFonts w:cs="Arial"/>
                <w:sz w:val="18"/>
                <w:szCs w:val="18"/>
              </w:rPr>
            </w:pPr>
            <w:bookmarkStart w:id="2" w:name="bmkSender"/>
            <w:bookmarkEnd w:id="2"/>
            <w:r w:rsidRPr="005C58F0">
              <w:rPr>
                <w:rFonts w:cs="Arial"/>
                <w:b/>
                <w:sz w:val="18"/>
                <w:szCs w:val="18"/>
              </w:rPr>
              <w:t>Social, Sundhed og Beskæftigelse</w:t>
            </w:r>
          </w:p>
          <w:p w14:paraId="1AA5152A" w14:textId="3711C25A" w:rsidR="00F64EDF" w:rsidRDefault="004252A1" w:rsidP="00F64EDF">
            <w:pPr>
              <w:pStyle w:val="Kolofon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Plejecenter vest</w:t>
            </w:r>
          </w:p>
          <w:p w14:paraId="2DDD1B49" w14:textId="1C832AAC" w:rsidR="004252A1" w:rsidRPr="005C58F0" w:rsidRDefault="004252A1" w:rsidP="00F64EDF">
            <w:pPr>
              <w:pStyle w:val="Kolofon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Hostrupvej 1</w:t>
            </w:r>
          </w:p>
          <w:p w14:paraId="4A29BCCE" w14:textId="72821B8F" w:rsidR="00F64EDF" w:rsidRPr="005C58F0" w:rsidRDefault="004252A1" w:rsidP="00F64EDF">
            <w:pPr>
              <w:pStyle w:val="Kolofon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5771 Stenstrup</w:t>
            </w:r>
          </w:p>
          <w:p w14:paraId="3E3D0ECA" w14:textId="77777777" w:rsidR="00F64EDF" w:rsidRPr="005C58F0" w:rsidRDefault="00F64EDF" w:rsidP="00F64EDF">
            <w:pPr>
              <w:pStyle w:val="Kolofon"/>
              <w:rPr>
                <w:rFonts w:cs="Arial"/>
                <w:sz w:val="18"/>
                <w:szCs w:val="18"/>
              </w:rPr>
            </w:pPr>
          </w:p>
          <w:p w14:paraId="476D410F" w14:textId="1E588C9A" w:rsidR="00F64EDF" w:rsidRPr="005C58F0" w:rsidRDefault="00F64EDF" w:rsidP="00F64EDF">
            <w:pPr>
              <w:pStyle w:val="Kolofon"/>
              <w:rPr>
                <w:rFonts w:cs="Arial"/>
                <w:sz w:val="18"/>
                <w:szCs w:val="18"/>
              </w:rPr>
            </w:pPr>
            <w:r w:rsidRPr="005C58F0">
              <w:rPr>
                <w:rFonts w:cs="Arial"/>
                <w:sz w:val="18"/>
                <w:szCs w:val="18"/>
              </w:rPr>
              <w:t>2</w:t>
            </w:r>
            <w:r w:rsidR="00B74895">
              <w:rPr>
                <w:rFonts w:cs="Arial"/>
                <w:sz w:val="18"/>
                <w:szCs w:val="18"/>
              </w:rPr>
              <w:t>4</w:t>
            </w:r>
            <w:r w:rsidRPr="005C58F0">
              <w:rPr>
                <w:rFonts w:cs="Arial"/>
                <w:sz w:val="18"/>
                <w:szCs w:val="18"/>
              </w:rPr>
              <w:t xml:space="preserve">. </w:t>
            </w:r>
            <w:r w:rsidR="00B74895">
              <w:rPr>
                <w:rFonts w:cs="Arial"/>
                <w:sz w:val="18"/>
                <w:szCs w:val="18"/>
              </w:rPr>
              <w:t>maj</w:t>
            </w:r>
            <w:r w:rsidRPr="005C58F0">
              <w:rPr>
                <w:rFonts w:cs="Arial"/>
                <w:sz w:val="18"/>
                <w:szCs w:val="18"/>
              </w:rPr>
              <w:t xml:space="preserve"> 20</w:t>
            </w:r>
            <w:r w:rsidR="00B74895">
              <w:rPr>
                <w:rFonts w:cs="Arial"/>
                <w:sz w:val="18"/>
                <w:szCs w:val="18"/>
              </w:rPr>
              <w:t>23</w:t>
            </w:r>
          </w:p>
          <w:p w14:paraId="4565C8F2" w14:textId="77777777" w:rsidR="00F64EDF" w:rsidRPr="005C58F0" w:rsidRDefault="00F64EDF" w:rsidP="00F64EDF">
            <w:pPr>
              <w:pStyle w:val="Kolofon"/>
              <w:rPr>
                <w:rFonts w:cs="Arial"/>
                <w:sz w:val="18"/>
                <w:szCs w:val="18"/>
              </w:rPr>
            </w:pPr>
          </w:p>
          <w:p w14:paraId="6CDAC65A" w14:textId="1F016C04" w:rsidR="00F94D66" w:rsidRPr="00682F51" w:rsidRDefault="00F64EDF" w:rsidP="00F64EDF">
            <w:pPr>
              <w:pStyle w:val="Kolofon"/>
              <w:rPr>
                <w:rFonts w:cs="Arial"/>
                <w:sz w:val="22"/>
              </w:rPr>
            </w:pPr>
            <w:r w:rsidRPr="005C58F0">
              <w:rPr>
                <w:rFonts w:cs="Arial"/>
                <w:sz w:val="18"/>
                <w:szCs w:val="18"/>
              </w:rPr>
              <w:t xml:space="preserve">Afdeling: </w:t>
            </w:r>
            <w:r w:rsidR="004252A1">
              <w:rPr>
                <w:rFonts w:cs="Arial"/>
                <w:sz w:val="18"/>
                <w:szCs w:val="18"/>
              </w:rPr>
              <w:t>Plejecenter vest</w:t>
            </w:r>
          </w:p>
        </w:tc>
      </w:tr>
      <w:tr w:rsidR="00F81F42" w:rsidRPr="00682F51" w14:paraId="056D21BD" w14:textId="77777777" w:rsidTr="00F64EDF">
        <w:trPr>
          <w:trHeight w:val="1486"/>
        </w:trPr>
        <w:tc>
          <w:tcPr>
            <w:tcW w:w="2966" w:type="dxa"/>
          </w:tcPr>
          <w:p w14:paraId="13CB9DB0" w14:textId="77777777" w:rsidR="00F81F42" w:rsidRPr="00682F51" w:rsidRDefault="00F81F42" w:rsidP="00173CF0">
            <w:pPr>
              <w:spacing w:line="240" w:lineRule="atLeast"/>
              <w:rPr>
                <w:rFonts w:cs="Arial"/>
                <w:color w:val="7F7F7F"/>
              </w:rPr>
            </w:pPr>
          </w:p>
        </w:tc>
      </w:tr>
    </w:tbl>
    <w:tbl>
      <w:tblPr>
        <w:tblpPr w:vertAnchor="page" w:horzAnchor="page" w:tblpX="8561" w:tblpY="839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</w:tblGrid>
      <w:tr w:rsidR="000F2D07" w:rsidRPr="00682F51" w14:paraId="7D09D810" w14:textId="77777777" w:rsidTr="000F2D07">
        <w:trPr>
          <w:trHeight w:val="6304"/>
        </w:trPr>
        <w:tc>
          <w:tcPr>
            <w:tcW w:w="2982" w:type="dxa"/>
            <w:vAlign w:val="bottom"/>
          </w:tcPr>
          <w:p w14:paraId="46B3F6FF" w14:textId="77777777" w:rsidR="000F2D07" w:rsidRPr="00682F51" w:rsidRDefault="00F64EDF" w:rsidP="00953F35">
            <w:pPr>
              <w:pStyle w:val="Kolofon"/>
              <w:rPr>
                <w:rFonts w:cs="Arial"/>
                <w:sz w:val="22"/>
              </w:rPr>
            </w:pPr>
            <w:bookmarkStart w:id="3" w:name="bmkExtraLogos"/>
            <w:bookmarkEnd w:id="3"/>
            <w:r w:rsidRPr="00682F51">
              <w:rPr>
                <w:rFonts w:cs="Arial"/>
                <w:noProof/>
                <w:sz w:val="22"/>
                <w:lang w:eastAsia="da-DK"/>
              </w:rPr>
              <w:drawing>
                <wp:inline distT="0" distB="0" distL="0" distR="0" wp14:anchorId="5B9CFAFA" wp14:editId="305536F7">
                  <wp:extent cx="863600" cy="1041400"/>
                  <wp:effectExtent l="0" t="0" r="0" b="0"/>
                  <wp:docPr id="2" name="Billede 2" descr="Logo" title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177C57" w14:textId="77777777" w:rsidR="000F2D07" w:rsidRPr="005C58F0" w:rsidRDefault="00F64EDF" w:rsidP="005C58F0">
            <w:pPr>
              <w:pStyle w:val="Kolofon"/>
              <w:rPr>
                <w:rFonts w:cs="Arial"/>
                <w:sz w:val="20"/>
                <w:szCs w:val="20"/>
              </w:rPr>
            </w:pPr>
            <w:bookmarkStart w:id="4" w:name="bmkOpeneningHours"/>
            <w:bookmarkEnd w:id="4"/>
            <w:r w:rsidRPr="005C58F0">
              <w:rPr>
                <w:rFonts w:cs="Arial"/>
                <w:b/>
                <w:sz w:val="20"/>
                <w:szCs w:val="20"/>
              </w:rPr>
              <w:t>Åbningstider:</w:t>
            </w:r>
            <w:r w:rsidRPr="00682F51">
              <w:rPr>
                <w:rFonts w:cs="Arial"/>
                <w:b/>
                <w:sz w:val="22"/>
              </w:rPr>
              <w:br/>
            </w:r>
            <w:r w:rsidRPr="005C58F0">
              <w:rPr>
                <w:rFonts w:cs="Arial"/>
                <w:sz w:val="18"/>
                <w:szCs w:val="18"/>
              </w:rPr>
              <w:t>Mandag-</w:t>
            </w:r>
            <w:r w:rsidR="005C58F0" w:rsidRPr="005C58F0">
              <w:rPr>
                <w:rFonts w:cs="Arial"/>
                <w:sz w:val="18"/>
                <w:szCs w:val="18"/>
              </w:rPr>
              <w:t>onsdag</w:t>
            </w:r>
            <w:r w:rsidR="005C58F0">
              <w:rPr>
                <w:rFonts w:cs="Arial"/>
                <w:sz w:val="18"/>
                <w:szCs w:val="18"/>
              </w:rPr>
              <w:t xml:space="preserve"> </w:t>
            </w:r>
            <w:r w:rsidRPr="005C58F0">
              <w:rPr>
                <w:rFonts w:cs="Arial"/>
                <w:sz w:val="18"/>
                <w:szCs w:val="18"/>
              </w:rPr>
              <w:t>Kl. 09.00-15.00</w:t>
            </w:r>
            <w:r w:rsidRPr="005C58F0">
              <w:rPr>
                <w:rFonts w:cs="Arial"/>
                <w:sz w:val="18"/>
                <w:szCs w:val="18"/>
              </w:rPr>
              <w:br/>
              <w:t>Torsdag</w:t>
            </w:r>
            <w:r w:rsidRPr="005C58F0">
              <w:rPr>
                <w:rFonts w:cs="Arial"/>
                <w:sz w:val="18"/>
                <w:szCs w:val="18"/>
              </w:rPr>
              <w:tab/>
              <w:t>Kl. 10.00-16.30</w:t>
            </w:r>
            <w:r w:rsidRPr="005C58F0">
              <w:rPr>
                <w:rFonts w:cs="Arial"/>
                <w:sz w:val="18"/>
                <w:szCs w:val="18"/>
              </w:rPr>
              <w:br/>
              <w:t>Fredag</w:t>
            </w:r>
            <w:r w:rsidRPr="005C58F0">
              <w:rPr>
                <w:rFonts w:cs="Arial"/>
                <w:sz w:val="18"/>
                <w:szCs w:val="18"/>
              </w:rPr>
              <w:tab/>
              <w:t>Kl. 09.00-14.00</w:t>
            </w:r>
            <w:r w:rsidRPr="00682F51">
              <w:rPr>
                <w:rFonts w:cs="Arial"/>
                <w:sz w:val="22"/>
              </w:rPr>
              <w:br/>
            </w:r>
          </w:p>
        </w:tc>
      </w:tr>
    </w:tbl>
    <w:p w14:paraId="52A5B508" w14:textId="1FDC594E" w:rsidR="00F64EDF" w:rsidRDefault="00F64EDF" w:rsidP="00F64EDF">
      <w:pPr>
        <w:rPr>
          <w:rFonts w:cs="Arial"/>
          <w:b/>
          <w:u w:val="single"/>
        </w:rPr>
      </w:pPr>
      <w:r w:rsidRPr="00682F51">
        <w:rPr>
          <w:rFonts w:cs="Arial"/>
          <w:b/>
          <w:u w:val="single"/>
        </w:rPr>
        <w:t xml:space="preserve">Høringssvar over </w:t>
      </w:r>
      <w:r w:rsidR="00B74895">
        <w:rPr>
          <w:rFonts w:cs="Arial"/>
          <w:b/>
          <w:u w:val="single"/>
        </w:rPr>
        <w:t xml:space="preserve">henstilling </w:t>
      </w:r>
      <w:r w:rsidRPr="00682F51">
        <w:rPr>
          <w:rFonts w:cs="Arial"/>
          <w:b/>
          <w:u w:val="single"/>
        </w:rPr>
        <w:t xml:space="preserve">til </w:t>
      </w:r>
      <w:r w:rsidR="00B74895">
        <w:rPr>
          <w:rFonts w:cs="Arial"/>
          <w:b/>
          <w:u w:val="single"/>
        </w:rPr>
        <w:t>Plejecenter Stenstrup</w:t>
      </w:r>
    </w:p>
    <w:p w14:paraId="11451773" w14:textId="77777777" w:rsidR="00B74895" w:rsidRPr="00682F51" w:rsidRDefault="00B74895" w:rsidP="00F64EDF">
      <w:pPr>
        <w:rPr>
          <w:rFonts w:cs="Arial"/>
        </w:rPr>
      </w:pPr>
    </w:p>
    <w:p w14:paraId="3A1EE5B9" w14:textId="709BCD1D" w:rsidR="00F64EDF" w:rsidRPr="00682F51" w:rsidRDefault="00F64EDF" w:rsidP="00F64EDF">
      <w:pPr>
        <w:rPr>
          <w:rFonts w:cs="Arial"/>
        </w:rPr>
      </w:pPr>
      <w:r w:rsidRPr="00682F51">
        <w:rPr>
          <w:rFonts w:cs="Arial"/>
        </w:rPr>
        <w:t xml:space="preserve">Sagsnummer </w:t>
      </w:r>
      <w:r w:rsidR="00B74895" w:rsidRPr="00B74895">
        <w:rPr>
          <w:rFonts w:cs="Arial"/>
        </w:rPr>
        <w:t>35-2011-12413</w:t>
      </w:r>
    </w:p>
    <w:p w14:paraId="4E5FC0AC" w14:textId="77777777" w:rsidR="00F64EDF" w:rsidRPr="00682F51" w:rsidRDefault="00F64EDF" w:rsidP="00F64EDF">
      <w:pPr>
        <w:rPr>
          <w:rFonts w:cs="Arial"/>
        </w:rPr>
      </w:pPr>
    </w:p>
    <w:p w14:paraId="4A6F77DA" w14:textId="1E937CF5" w:rsidR="00F64EDF" w:rsidRPr="00682F51" w:rsidRDefault="003728D0" w:rsidP="00F64EDF">
      <w:pPr>
        <w:autoSpaceDE w:val="0"/>
        <w:autoSpaceDN w:val="0"/>
        <w:adjustRightInd w:val="0"/>
        <w:rPr>
          <w:rFonts w:cs="Arial"/>
          <w:bCs/>
        </w:rPr>
      </w:pPr>
      <w:r w:rsidRPr="00682F51">
        <w:rPr>
          <w:rFonts w:cs="Arial"/>
          <w:bCs/>
        </w:rPr>
        <w:t>Af skrivelse fra 16</w:t>
      </w:r>
      <w:r w:rsidR="00F64EDF" w:rsidRPr="00682F51">
        <w:rPr>
          <w:rFonts w:cs="Arial"/>
          <w:bCs/>
        </w:rPr>
        <w:t>.</w:t>
      </w:r>
      <w:r w:rsidRPr="00682F51">
        <w:rPr>
          <w:rFonts w:cs="Arial"/>
          <w:bCs/>
        </w:rPr>
        <w:t xml:space="preserve"> </w:t>
      </w:r>
      <w:r w:rsidR="00B74895">
        <w:rPr>
          <w:rFonts w:cs="Arial"/>
          <w:bCs/>
        </w:rPr>
        <w:t>maj 2023</w:t>
      </w:r>
      <w:r w:rsidR="00F64EDF" w:rsidRPr="00682F51">
        <w:rPr>
          <w:rFonts w:cs="Arial"/>
          <w:bCs/>
        </w:rPr>
        <w:t xml:space="preserve"> har Svendborg Kommune modtaget materiale til partshøring vedr. tilsyn </w:t>
      </w:r>
      <w:r w:rsidR="00B74895">
        <w:rPr>
          <w:rFonts w:cs="Arial"/>
          <w:bCs/>
        </w:rPr>
        <w:t xml:space="preserve">på Plejecenter Stenstrup </w:t>
      </w:r>
      <w:r w:rsidR="00F64EDF" w:rsidRPr="00682F51">
        <w:rPr>
          <w:rFonts w:cs="Arial"/>
          <w:bCs/>
        </w:rPr>
        <w:t xml:space="preserve">d. </w:t>
      </w:r>
      <w:r w:rsidRPr="00682F51">
        <w:rPr>
          <w:rFonts w:cs="Arial"/>
          <w:bCs/>
        </w:rPr>
        <w:t xml:space="preserve">1. </w:t>
      </w:r>
      <w:r w:rsidR="00B74895">
        <w:rPr>
          <w:rFonts w:cs="Arial"/>
          <w:bCs/>
        </w:rPr>
        <w:t>maj</w:t>
      </w:r>
      <w:r w:rsidR="00F64EDF" w:rsidRPr="00682F51">
        <w:rPr>
          <w:rFonts w:cs="Arial"/>
          <w:bCs/>
        </w:rPr>
        <w:t xml:space="preserve">. </w:t>
      </w:r>
    </w:p>
    <w:p w14:paraId="3155B938" w14:textId="77777777" w:rsidR="00F64EDF" w:rsidRPr="00682F51" w:rsidRDefault="00F64EDF" w:rsidP="00F64EDF">
      <w:pPr>
        <w:autoSpaceDE w:val="0"/>
        <w:autoSpaceDN w:val="0"/>
        <w:adjustRightInd w:val="0"/>
        <w:rPr>
          <w:rFonts w:cs="Arial"/>
          <w:bCs/>
        </w:rPr>
      </w:pPr>
    </w:p>
    <w:p w14:paraId="3D6834F9" w14:textId="77777777" w:rsidR="000A423F" w:rsidRDefault="000A423F" w:rsidP="000A423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I høringsrapporten er der følgende henstilling: </w:t>
      </w:r>
    </w:p>
    <w:p w14:paraId="46377C57" w14:textId="6AD30B5F" w:rsidR="000A423F" w:rsidRPr="000A423F" w:rsidRDefault="000A423F" w:rsidP="000A423F">
      <w:pPr>
        <w:pStyle w:val="Listeafsnit"/>
        <w:numPr>
          <w:ilvl w:val="0"/>
          <w:numId w:val="15"/>
        </w:numPr>
        <w:autoSpaceDE w:val="0"/>
        <w:autoSpaceDN w:val="0"/>
        <w:adjustRightInd w:val="0"/>
        <w:rPr>
          <w:rFonts w:cs="Arial"/>
        </w:rPr>
      </w:pPr>
      <w:r w:rsidRPr="000A423F">
        <w:rPr>
          <w:rFonts w:cs="Arial"/>
        </w:rPr>
        <w:t>Behandlingsstedet skal sikre, at der er en opdateret plan for patientens aktuelle pleje og behandling af insulinkrævende diabetes (målepunkt 2).</w:t>
      </w:r>
    </w:p>
    <w:p w14:paraId="2EF66D68" w14:textId="77777777" w:rsidR="000A423F" w:rsidRDefault="000A423F" w:rsidP="004A114A">
      <w:pPr>
        <w:autoSpaceDE w:val="0"/>
        <w:autoSpaceDN w:val="0"/>
        <w:adjustRightInd w:val="0"/>
        <w:rPr>
          <w:rFonts w:cs="Arial"/>
        </w:rPr>
      </w:pPr>
    </w:p>
    <w:p w14:paraId="79AFCFA2" w14:textId="3E409E11" w:rsidR="004D56B5" w:rsidRDefault="000A423F" w:rsidP="004A114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Deltager ved tilsynet fra Stenstrup plejecenter undre</w:t>
      </w:r>
      <w:r w:rsidR="004D56B5">
        <w:rPr>
          <w:rFonts w:cs="Arial"/>
        </w:rPr>
        <w:t>r</w:t>
      </w:r>
      <w:r>
        <w:rPr>
          <w:rFonts w:cs="Arial"/>
        </w:rPr>
        <w:t xml:space="preserve"> sig over denne henstilling</w:t>
      </w:r>
      <w:r w:rsidR="004D56B5">
        <w:rPr>
          <w:rFonts w:cs="Arial"/>
        </w:rPr>
        <w:t>.</w:t>
      </w:r>
    </w:p>
    <w:p w14:paraId="3E447D23" w14:textId="393EA58A" w:rsidR="000A423F" w:rsidRDefault="004D56B5" w:rsidP="004A114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V</w:t>
      </w:r>
      <w:r w:rsidR="000A423F">
        <w:rPr>
          <w:rFonts w:cs="Arial"/>
        </w:rPr>
        <w:t>ores oplevelse ved tilsynet</w:t>
      </w:r>
      <w:r>
        <w:rPr>
          <w:rFonts w:cs="Arial"/>
        </w:rPr>
        <w:t xml:space="preserve"> er</w:t>
      </w:r>
      <w:r w:rsidR="000A423F">
        <w:rPr>
          <w:rFonts w:cs="Arial"/>
        </w:rPr>
        <w:t xml:space="preserve">, at der ved de to borgere </w:t>
      </w:r>
      <w:r>
        <w:rPr>
          <w:rFonts w:cs="Arial"/>
        </w:rPr>
        <w:t xml:space="preserve">der henvises til i høringsrapporten, </w:t>
      </w:r>
      <w:r w:rsidR="000A423F">
        <w:rPr>
          <w:rFonts w:cs="Arial"/>
        </w:rPr>
        <w:t>var behandlingsplan</w:t>
      </w:r>
      <w:r>
        <w:rPr>
          <w:rFonts w:cs="Arial"/>
        </w:rPr>
        <w:t>er</w:t>
      </w:r>
      <w:r w:rsidR="000A423F">
        <w:rPr>
          <w:rFonts w:cs="Arial"/>
        </w:rPr>
        <w:t xml:space="preserve"> fra egne læge</w:t>
      </w:r>
      <w:r w:rsidR="00842B6C">
        <w:rPr>
          <w:rFonts w:cs="Arial"/>
        </w:rPr>
        <w:t xml:space="preserve"> (ved den ene af borgerne, har egen læge korresponderet med diabetesambulatoriet ift. behandlingsplan).</w:t>
      </w:r>
    </w:p>
    <w:p w14:paraId="55776F72" w14:textId="2A082357" w:rsidR="004D56B5" w:rsidRDefault="000A423F" w:rsidP="004A114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Behandlingsplan er døgnprofil x 1 ugentligt. Hvis der er blodsukkermålinger over 18 skal der gives 2 enheder insulin. </w:t>
      </w:r>
      <w:r w:rsidR="004D56B5">
        <w:rPr>
          <w:rFonts w:cs="Arial"/>
        </w:rPr>
        <w:t>Det e</w:t>
      </w:r>
      <w:r>
        <w:rPr>
          <w:rFonts w:cs="Arial"/>
        </w:rPr>
        <w:t xml:space="preserve">r lægeligt vurderet at der ikke skal </w:t>
      </w:r>
      <w:r w:rsidR="004D56B5">
        <w:rPr>
          <w:rFonts w:cs="Arial"/>
        </w:rPr>
        <w:t>måles</w:t>
      </w:r>
      <w:r>
        <w:rPr>
          <w:rFonts w:cs="Arial"/>
        </w:rPr>
        <w:t xml:space="preserve"> kontrol blodsukker, da </w:t>
      </w:r>
      <w:r w:rsidR="004D56B5">
        <w:rPr>
          <w:rFonts w:cs="Arial"/>
        </w:rPr>
        <w:t xml:space="preserve">der </w:t>
      </w:r>
      <w:r>
        <w:rPr>
          <w:rFonts w:cs="Arial"/>
        </w:rPr>
        <w:t xml:space="preserve">ved indgift af 2 enheder ikke er risiko for hypoglykæmi ved en type 2 diabetes. </w:t>
      </w:r>
      <w:r w:rsidR="004D56B5">
        <w:rPr>
          <w:rFonts w:cs="Arial"/>
        </w:rPr>
        <w:t>På denne baggrund er var der derfor ikke målt blodsukre efter indgift af 2 enheder insulin, ved de to borgere der henvises til i høringsrapporten.</w:t>
      </w:r>
    </w:p>
    <w:p w14:paraId="353D47D3" w14:textId="76668133" w:rsidR="000A423F" w:rsidRDefault="004D56B5" w:rsidP="004A114A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14:paraId="133C78B0" w14:textId="022BD97F" w:rsidR="006E7E7A" w:rsidRDefault="000A423F" w:rsidP="000A423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Under</w:t>
      </w:r>
      <w:r w:rsidR="00044234">
        <w:rPr>
          <w:rFonts w:cs="Arial"/>
        </w:rPr>
        <w:t xml:space="preserve"> </w:t>
      </w:r>
      <w:r>
        <w:rPr>
          <w:rFonts w:cs="Arial"/>
        </w:rPr>
        <w:t>tilsynet var det vores oplevelse</w:t>
      </w:r>
      <w:r w:rsidR="004D56B5">
        <w:rPr>
          <w:rFonts w:cs="Arial"/>
        </w:rPr>
        <w:t>,</w:t>
      </w:r>
      <w:r>
        <w:rPr>
          <w:rFonts w:cs="Arial"/>
        </w:rPr>
        <w:t xml:space="preserve"> a</w:t>
      </w:r>
      <w:r w:rsidR="004D56B5">
        <w:rPr>
          <w:rFonts w:cs="Arial"/>
        </w:rPr>
        <w:t>t</w:t>
      </w:r>
      <w:r>
        <w:rPr>
          <w:rFonts w:cs="Arial"/>
        </w:rPr>
        <w:t xml:space="preserve"> vi </w:t>
      </w:r>
      <w:r w:rsidR="004D56B5">
        <w:rPr>
          <w:rFonts w:cs="Arial"/>
        </w:rPr>
        <w:t xml:space="preserve">efter at have læst behandlingsplanerne, talte mere generelt om procedurer for blodsukkermåling jf. den faglige viden </w:t>
      </w:r>
      <w:r w:rsidR="006E7E7A">
        <w:rPr>
          <w:rFonts w:cs="Arial"/>
        </w:rPr>
        <w:t xml:space="preserve">vi benytter </w:t>
      </w:r>
      <w:r w:rsidR="004D56B5">
        <w:rPr>
          <w:rFonts w:cs="Arial"/>
        </w:rPr>
        <w:t xml:space="preserve">fra </w:t>
      </w:r>
      <w:r w:rsidR="00044234">
        <w:rPr>
          <w:rFonts w:cs="Arial"/>
        </w:rPr>
        <w:t>diabetesappen</w:t>
      </w:r>
      <w:r w:rsidR="004D56B5">
        <w:rPr>
          <w:rFonts w:cs="Arial"/>
        </w:rPr>
        <w:t xml:space="preserve"> udarbejdet af Steno. Appen blev under tilsynet fremvist til tilsynsførende, der ikke kendte til denne</w:t>
      </w:r>
      <w:r w:rsidR="00044234">
        <w:rPr>
          <w:rFonts w:cs="Arial"/>
        </w:rPr>
        <w:t>. Af diabetesappen</w:t>
      </w:r>
      <w:r w:rsidR="004D56B5">
        <w:rPr>
          <w:rFonts w:cs="Arial"/>
        </w:rPr>
        <w:t xml:space="preserve"> vejledes</w:t>
      </w:r>
      <w:r w:rsidR="00044234">
        <w:rPr>
          <w:rFonts w:cs="Arial"/>
        </w:rPr>
        <w:t xml:space="preserve"> der</w:t>
      </w:r>
      <w:r w:rsidR="004D56B5">
        <w:rPr>
          <w:rFonts w:cs="Arial"/>
        </w:rPr>
        <w:t xml:space="preserve"> om</w:t>
      </w:r>
      <w:r w:rsidR="006E7E7A">
        <w:rPr>
          <w:rFonts w:cs="Arial"/>
        </w:rPr>
        <w:t>:</w:t>
      </w:r>
    </w:p>
    <w:p w14:paraId="5B91D6D6" w14:textId="7869DEB8" w:rsidR="006E7E7A" w:rsidRPr="006E7E7A" w:rsidRDefault="006E7E7A" w:rsidP="00C77520">
      <w:pPr>
        <w:pStyle w:val="Listeafsnit"/>
        <w:numPr>
          <w:ilvl w:val="0"/>
          <w:numId w:val="15"/>
        </w:numPr>
        <w:autoSpaceDE w:val="0"/>
        <w:autoSpaceDN w:val="0"/>
        <w:adjustRightInd w:val="0"/>
        <w:rPr>
          <w:rFonts w:cs="Arial"/>
        </w:rPr>
      </w:pPr>
      <w:r w:rsidRPr="006E7E7A">
        <w:rPr>
          <w:rFonts w:cs="Arial"/>
        </w:rPr>
        <w:t xml:space="preserve">Ved insulin behandling, </w:t>
      </w:r>
      <w:r>
        <w:rPr>
          <w:rFonts w:cs="Arial"/>
        </w:rPr>
        <w:t>m</w:t>
      </w:r>
      <w:r w:rsidRPr="006E7E7A">
        <w:rPr>
          <w:rFonts w:cs="Arial"/>
        </w:rPr>
        <w:t>åling af døgnprofil én gang ugentligt og efterfølge</w:t>
      </w:r>
      <w:r>
        <w:rPr>
          <w:rFonts w:cs="Arial"/>
        </w:rPr>
        <w:t>n</w:t>
      </w:r>
      <w:r w:rsidRPr="006E7E7A">
        <w:rPr>
          <w:rFonts w:cs="Arial"/>
        </w:rPr>
        <w:t>de morgenblodglukose.</w:t>
      </w:r>
    </w:p>
    <w:p w14:paraId="4D081EF2" w14:textId="6B0EE47A" w:rsidR="00044234" w:rsidRPr="006E7E7A" w:rsidRDefault="006E7E7A" w:rsidP="006E7E7A">
      <w:pPr>
        <w:pStyle w:val="Listeafsnit"/>
        <w:numPr>
          <w:ilvl w:val="0"/>
          <w:numId w:val="15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Ved tabletbehandling, </w:t>
      </w:r>
      <w:r w:rsidR="00044234" w:rsidRPr="006E7E7A">
        <w:rPr>
          <w:rFonts w:cs="Arial"/>
        </w:rPr>
        <w:t xml:space="preserve">måling </w:t>
      </w:r>
      <w:r>
        <w:rPr>
          <w:rFonts w:cs="Arial"/>
        </w:rPr>
        <w:t xml:space="preserve">af blodglukose for indtag af mad og drikke (dvs. fastende) samt ca. </w:t>
      </w:r>
      <w:r w:rsidR="00842B6C" w:rsidRPr="006E7E7A">
        <w:rPr>
          <w:rFonts w:cs="Arial"/>
        </w:rPr>
        <w:t xml:space="preserve">1½ </w:t>
      </w:r>
      <w:r w:rsidR="004D56B5" w:rsidRPr="006E7E7A">
        <w:rPr>
          <w:rFonts w:cs="Arial"/>
        </w:rPr>
        <w:t>time efter</w:t>
      </w:r>
      <w:r w:rsidRPr="006E7E7A">
        <w:rPr>
          <w:rFonts w:cs="Arial"/>
        </w:rPr>
        <w:t xml:space="preserve"> </w:t>
      </w:r>
      <w:r>
        <w:rPr>
          <w:rFonts w:cs="Arial"/>
        </w:rPr>
        <w:t>et måltid én gang om ugen</w:t>
      </w:r>
      <w:r w:rsidR="004D56B5" w:rsidRPr="006E7E7A">
        <w:rPr>
          <w:rFonts w:cs="Arial"/>
        </w:rPr>
        <w:t xml:space="preserve">. </w:t>
      </w:r>
    </w:p>
    <w:p w14:paraId="2527B9A7" w14:textId="77777777" w:rsidR="00044234" w:rsidRDefault="00044234" w:rsidP="000A423F">
      <w:pPr>
        <w:autoSpaceDE w:val="0"/>
        <w:autoSpaceDN w:val="0"/>
        <w:adjustRightInd w:val="0"/>
        <w:rPr>
          <w:rFonts w:cs="Arial"/>
        </w:rPr>
      </w:pPr>
    </w:p>
    <w:p w14:paraId="264F6796" w14:textId="365034A0" w:rsidR="00F64EDF" w:rsidRPr="008A749E" w:rsidRDefault="00044234" w:rsidP="0004423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Jf. den manglende redegørelse </w:t>
      </w:r>
      <w:r w:rsidR="006E7E7A">
        <w:rPr>
          <w:rFonts w:cs="Arial"/>
        </w:rPr>
        <w:t xml:space="preserve">for </w:t>
      </w:r>
      <w:r>
        <w:rPr>
          <w:rFonts w:cs="Arial"/>
        </w:rPr>
        <w:t xml:space="preserve">opfølgning ift. </w:t>
      </w:r>
      <w:r w:rsidRPr="00044234">
        <w:rPr>
          <w:rFonts w:cs="Arial"/>
        </w:rPr>
        <w:t>at</w:t>
      </w:r>
      <w:r>
        <w:rPr>
          <w:rFonts w:cs="Arial"/>
        </w:rPr>
        <w:t xml:space="preserve"> </w:t>
      </w:r>
      <w:r w:rsidRPr="00044234">
        <w:rPr>
          <w:rFonts w:cs="Arial"/>
        </w:rPr>
        <w:t>sygeplejersken skulle have besked,</w:t>
      </w:r>
      <w:r>
        <w:rPr>
          <w:rFonts w:cs="Arial"/>
        </w:rPr>
        <w:t xml:space="preserve"> </w:t>
      </w:r>
      <w:r w:rsidRPr="00044234">
        <w:rPr>
          <w:rFonts w:cs="Arial"/>
        </w:rPr>
        <w:t>hvis to på hinanden følgende</w:t>
      </w:r>
      <w:r>
        <w:rPr>
          <w:rFonts w:cs="Arial"/>
        </w:rPr>
        <w:t xml:space="preserve"> </w:t>
      </w:r>
      <w:r w:rsidRPr="00044234">
        <w:rPr>
          <w:rFonts w:cs="Arial"/>
        </w:rPr>
        <w:t xml:space="preserve">blodsukkermålinger lå over </w:t>
      </w:r>
      <w:r w:rsidRPr="00044234">
        <w:rPr>
          <w:rFonts w:cs="Arial"/>
        </w:rPr>
        <w:lastRenderedPageBreak/>
        <w:t>10.</w:t>
      </w:r>
      <w:r>
        <w:rPr>
          <w:rFonts w:cs="Arial"/>
        </w:rPr>
        <w:t xml:space="preserve"> </w:t>
      </w:r>
      <w:r w:rsidR="00842B6C">
        <w:rPr>
          <w:rFonts w:cs="Arial"/>
        </w:rPr>
        <w:t>Har vi fået den læring, at vi som tilsynssted fremadrettet skal være bedre til at bed</w:t>
      </w:r>
      <w:r w:rsidR="00D7030D">
        <w:rPr>
          <w:rFonts w:cs="Arial"/>
        </w:rPr>
        <w:t>e</w:t>
      </w:r>
      <w:r w:rsidR="00842B6C">
        <w:rPr>
          <w:rFonts w:cs="Arial"/>
        </w:rPr>
        <w:t xml:space="preserve"> om en time out, når vi oplever usikkerhed</w:t>
      </w:r>
      <w:r w:rsidR="006E7E7A">
        <w:rPr>
          <w:rFonts w:cs="Arial"/>
        </w:rPr>
        <w:t xml:space="preserve">, så vi sammen kan styrke hinanden ift. denne usikkerhed. Den usikkerhed vi </w:t>
      </w:r>
      <w:r w:rsidR="00E23ECA">
        <w:rPr>
          <w:rFonts w:cs="Arial"/>
        </w:rPr>
        <w:t>oplevede,</w:t>
      </w:r>
      <w:r w:rsidR="006E7E7A">
        <w:rPr>
          <w:rFonts w:cs="Arial"/>
        </w:rPr>
        <w:t xml:space="preserve"> opstod på baggrund af </w:t>
      </w:r>
      <w:r w:rsidR="00E23ECA">
        <w:rPr>
          <w:rFonts w:cs="Arial"/>
        </w:rPr>
        <w:t>de gentagne spørgsmål henvendt direkte til s</w:t>
      </w:r>
      <w:r>
        <w:rPr>
          <w:rFonts w:cs="Arial"/>
        </w:rPr>
        <w:t>ocial og sundhedsassistenten</w:t>
      </w:r>
      <w:r w:rsidR="00E23ECA">
        <w:rPr>
          <w:rFonts w:cs="Arial"/>
        </w:rPr>
        <w:t>.</w:t>
      </w:r>
      <w:r>
        <w:rPr>
          <w:rFonts w:cs="Arial"/>
        </w:rPr>
        <w:t xml:space="preserve"> </w:t>
      </w:r>
      <w:r w:rsidR="00E23ECA">
        <w:rPr>
          <w:rFonts w:cs="Arial"/>
        </w:rPr>
        <w:t xml:space="preserve">Det var </w:t>
      </w:r>
      <w:r>
        <w:rPr>
          <w:rFonts w:cs="Arial"/>
        </w:rPr>
        <w:t xml:space="preserve">spørgsmål </w:t>
      </w:r>
      <w:r w:rsidR="00E23ECA">
        <w:rPr>
          <w:rFonts w:cs="Arial"/>
        </w:rPr>
        <w:t xml:space="preserve">henvist til social og sundhedsassistenten </w:t>
      </w:r>
      <w:r>
        <w:rPr>
          <w:rFonts w:cs="Arial"/>
        </w:rPr>
        <w:t>rolle ift. hvornår sygeplejersken skulle informeres</w:t>
      </w:r>
      <w:r w:rsidR="00E23ECA">
        <w:rPr>
          <w:rFonts w:cs="Arial"/>
        </w:rPr>
        <w:t xml:space="preserve">. Særligt spørgsmålet fra tilsynsførende </w:t>
      </w:r>
      <w:r>
        <w:rPr>
          <w:rFonts w:cs="Arial"/>
        </w:rPr>
        <w:t xml:space="preserve">lig ”jeg kan mærke at du er usikker lige som mig”, hvor social og sundhedsassistenten siger ”nej egentligt ikke”, hvortil den tilsynsførende </w:t>
      </w:r>
      <w:r w:rsidR="00E23ECA">
        <w:rPr>
          <w:rFonts w:cs="Arial"/>
        </w:rPr>
        <w:t xml:space="preserve">stiller spørgsmålet til sig selv og fortsat er i tvivl om behandlingsplanen og social- og sundhedsassistentens rolle. </w:t>
      </w:r>
    </w:p>
    <w:p w14:paraId="4F45A2EF" w14:textId="77777777" w:rsidR="00F64EDF" w:rsidRPr="00682F51" w:rsidRDefault="00F64EDF" w:rsidP="00F64EDF">
      <w:pPr>
        <w:rPr>
          <w:rFonts w:cs="Arial"/>
          <w:i/>
        </w:rPr>
      </w:pPr>
    </w:p>
    <w:p w14:paraId="3905C30D" w14:textId="36856BBF" w:rsidR="00F64EDF" w:rsidRDefault="00E23ECA" w:rsidP="00F64EDF">
      <w:pPr>
        <w:rPr>
          <w:rFonts w:cs="Arial"/>
          <w:b/>
        </w:rPr>
      </w:pPr>
      <w:r>
        <w:rPr>
          <w:rFonts w:cs="Arial"/>
          <w:b/>
        </w:rPr>
        <w:t>Jf. Henstillingen:</w:t>
      </w:r>
    </w:p>
    <w:p w14:paraId="50239743" w14:textId="77777777" w:rsidR="00E23ECA" w:rsidRPr="000A423F" w:rsidRDefault="00E23ECA" w:rsidP="00E23ECA">
      <w:pPr>
        <w:pStyle w:val="Listeafsnit"/>
        <w:numPr>
          <w:ilvl w:val="0"/>
          <w:numId w:val="15"/>
        </w:numPr>
        <w:autoSpaceDE w:val="0"/>
        <w:autoSpaceDN w:val="0"/>
        <w:adjustRightInd w:val="0"/>
        <w:rPr>
          <w:rFonts w:cs="Arial"/>
        </w:rPr>
      </w:pPr>
      <w:r w:rsidRPr="000A423F">
        <w:rPr>
          <w:rFonts w:cs="Arial"/>
        </w:rPr>
        <w:t>Behandlingsstedet skal sikre, at der er en opdateret plan for patientens aktuelle pleje og behandling af insulinkrævende diabetes (målepunkt 2).</w:t>
      </w:r>
    </w:p>
    <w:p w14:paraId="7629B763" w14:textId="77777777" w:rsidR="00E23ECA" w:rsidRDefault="00E23ECA" w:rsidP="00F64EDF">
      <w:pPr>
        <w:rPr>
          <w:rFonts w:cs="Arial"/>
          <w:b/>
        </w:rPr>
      </w:pPr>
    </w:p>
    <w:p w14:paraId="2D18A36A" w14:textId="30490C4A" w:rsidR="00F64EDF" w:rsidRPr="00E23ECA" w:rsidRDefault="00E23ECA" w:rsidP="00E23ECA">
      <w:pPr>
        <w:jc w:val="both"/>
        <w:rPr>
          <w:rFonts w:cs="Arial"/>
          <w:bCs/>
          <w:u w:val="single"/>
        </w:rPr>
      </w:pPr>
      <w:r w:rsidRPr="00E23ECA">
        <w:rPr>
          <w:rFonts w:cs="Arial"/>
          <w:bCs/>
          <w:u w:val="single"/>
        </w:rPr>
        <w:t>Har Plejecenter Stenstrup fulgt op med følgende:</w:t>
      </w:r>
    </w:p>
    <w:p w14:paraId="680ED898" w14:textId="3B2B88A2" w:rsidR="00E23ECA" w:rsidRPr="00E23ECA" w:rsidRDefault="00E23ECA" w:rsidP="00E23ECA">
      <w:pPr>
        <w:pStyle w:val="Listeafsnit"/>
        <w:numPr>
          <w:ilvl w:val="0"/>
          <w:numId w:val="7"/>
        </w:numPr>
        <w:rPr>
          <w:rFonts w:cs="Arial"/>
          <w:i/>
        </w:rPr>
      </w:pPr>
      <w:r>
        <w:rPr>
          <w:rFonts w:cs="Arial"/>
        </w:rPr>
        <w:t>Behandlingsplan er drøftet med behandlingsansvarlig læge, der fastholder at der ikke skal måles blodsukker efter indgift af 2 enheder insulin ved type 2 diabetikere. Og vejledning i diabetesappen skal følges som den gør nu</w:t>
      </w:r>
    </w:p>
    <w:p w14:paraId="1D203F4D" w14:textId="271AC9C4" w:rsidR="00E23ECA" w:rsidRPr="00E23ECA" w:rsidRDefault="00E23ECA" w:rsidP="00E23ECA">
      <w:pPr>
        <w:pStyle w:val="Listeafsnit"/>
        <w:numPr>
          <w:ilvl w:val="0"/>
          <w:numId w:val="7"/>
        </w:numPr>
        <w:rPr>
          <w:rFonts w:cs="Arial"/>
          <w:i/>
        </w:rPr>
      </w:pPr>
      <w:r>
        <w:rPr>
          <w:rFonts w:cs="Arial"/>
        </w:rPr>
        <w:t>Diabetesappen og den viden den tilbyder er drøftet på morgenmøder, tidligopsporingsmøder og på social-og sundhedsassistentmøder.</w:t>
      </w:r>
    </w:p>
    <w:p w14:paraId="7E066BB3" w14:textId="77777777" w:rsidR="001A200C" w:rsidRDefault="001A200C" w:rsidP="00E57FA7">
      <w:pPr>
        <w:rPr>
          <w:rFonts w:cs="Arial"/>
        </w:rPr>
      </w:pPr>
    </w:p>
    <w:p w14:paraId="575EBA8C" w14:textId="77777777" w:rsidR="001A200C" w:rsidRPr="00682F51" w:rsidRDefault="001A200C" w:rsidP="00E57FA7">
      <w:pPr>
        <w:rPr>
          <w:rFonts w:cs="Arial"/>
        </w:rPr>
      </w:pPr>
    </w:p>
    <w:p w14:paraId="4A56B5CD" w14:textId="644D0139" w:rsidR="003B6560" w:rsidRDefault="003B6560" w:rsidP="00E23ECA">
      <w:pPr>
        <w:rPr>
          <w:rFonts w:eastAsiaTheme="minorEastAsia" w:cs="Arial"/>
          <w:noProof/>
          <w:color w:val="000000"/>
          <w:lang w:eastAsia="da-DK"/>
        </w:rPr>
      </w:pPr>
      <w:bookmarkStart w:id="5" w:name="_MailAutoSig"/>
      <w:r w:rsidRPr="00682F51">
        <w:rPr>
          <w:rFonts w:eastAsiaTheme="minorEastAsia" w:cs="Arial"/>
          <w:noProof/>
          <w:color w:val="000000"/>
          <w:lang w:eastAsia="da-DK"/>
        </w:rPr>
        <w:t xml:space="preserve">Venlig hilsen </w:t>
      </w:r>
      <w:r w:rsidRPr="00682F51">
        <w:rPr>
          <w:rFonts w:eastAsiaTheme="minorEastAsia" w:cs="Arial"/>
          <w:noProof/>
          <w:color w:val="000000"/>
          <w:lang w:eastAsia="da-DK"/>
        </w:rPr>
        <w:br/>
      </w:r>
      <w:r w:rsidRPr="00682F51">
        <w:rPr>
          <w:rFonts w:eastAsiaTheme="minorEastAsia" w:cs="Arial"/>
          <w:noProof/>
          <w:color w:val="000000"/>
          <w:lang w:eastAsia="da-DK"/>
        </w:rPr>
        <w:br/>
      </w:r>
      <w:r w:rsidR="00E23ECA">
        <w:rPr>
          <w:rFonts w:eastAsiaTheme="minorEastAsia" w:cs="Arial"/>
          <w:noProof/>
          <w:color w:val="000000"/>
          <w:lang w:eastAsia="da-DK"/>
        </w:rPr>
        <w:t>Eva Aagesen</w:t>
      </w:r>
    </w:p>
    <w:p w14:paraId="06F4B7E8" w14:textId="1C1BEDE9" w:rsidR="00E23ECA" w:rsidRPr="00682F51" w:rsidRDefault="00E23ECA" w:rsidP="00E23ECA">
      <w:pPr>
        <w:rPr>
          <w:rFonts w:eastAsiaTheme="minorEastAsia" w:cs="Arial"/>
          <w:noProof/>
          <w:lang w:eastAsia="da-DK"/>
        </w:rPr>
      </w:pPr>
      <w:r>
        <w:rPr>
          <w:rFonts w:eastAsiaTheme="minorEastAsia" w:cs="Arial"/>
          <w:noProof/>
          <w:color w:val="000000"/>
          <w:lang w:eastAsia="da-DK"/>
        </w:rPr>
        <w:t>Sektionsleder Stenstrup Plejecenter</w:t>
      </w:r>
    </w:p>
    <w:p w14:paraId="2AD03F3D" w14:textId="68995AB9" w:rsidR="005308B1" w:rsidRDefault="003B6560" w:rsidP="003B6560">
      <w:r w:rsidRPr="00682F51">
        <w:rPr>
          <w:rFonts w:eastAsiaTheme="minorEastAsia" w:cs="Arial"/>
          <w:noProof/>
          <w:color w:val="000000"/>
          <w:lang w:eastAsia="da-DK"/>
        </w:rPr>
        <w:br/>
        <w:t xml:space="preserve">Svendborg Kommune </w:t>
      </w:r>
      <w:r w:rsidRPr="00682F51">
        <w:rPr>
          <w:rFonts w:eastAsiaTheme="minorEastAsia" w:cs="Arial"/>
          <w:noProof/>
          <w:color w:val="000000"/>
          <w:lang w:eastAsia="da-DK"/>
        </w:rPr>
        <w:br/>
        <w:t>Social, Sundhed og Beskæftigelse</w:t>
      </w:r>
      <w:r w:rsidRPr="00682F51">
        <w:rPr>
          <w:rFonts w:eastAsiaTheme="minorEastAsia" w:cs="Arial"/>
          <w:noProof/>
          <w:color w:val="000000"/>
          <w:lang w:eastAsia="da-DK"/>
        </w:rPr>
        <w:br/>
        <w:t>Ældreområdet</w:t>
      </w:r>
      <w:r w:rsidRPr="00682F51">
        <w:rPr>
          <w:rFonts w:eastAsiaTheme="minorEastAsia" w:cs="Arial"/>
          <w:noProof/>
          <w:color w:val="000000"/>
          <w:lang w:eastAsia="da-DK"/>
        </w:rPr>
        <w:br/>
      </w:r>
      <w:r w:rsidRPr="00682F51">
        <w:rPr>
          <w:rFonts w:eastAsiaTheme="minorEastAsia" w:cs="Arial"/>
          <w:noProof/>
          <w:color w:val="000000"/>
          <w:lang w:eastAsia="da-DK"/>
        </w:rPr>
        <w:br/>
      </w:r>
      <w:r w:rsidR="00E23ECA">
        <w:rPr>
          <w:rFonts w:eastAsiaTheme="minorEastAsia" w:cs="Arial"/>
          <w:noProof/>
          <w:color w:val="000000"/>
          <w:lang w:eastAsia="da-DK"/>
        </w:rPr>
        <w:t>Hostrupvej 1</w:t>
      </w:r>
      <w:r w:rsidRPr="00682F51">
        <w:rPr>
          <w:rFonts w:eastAsiaTheme="minorEastAsia" w:cs="Arial"/>
          <w:noProof/>
          <w:color w:val="000000"/>
          <w:lang w:eastAsia="da-DK"/>
        </w:rPr>
        <w:br/>
        <w:t>5700 Svendborg</w:t>
      </w:r>
      <w:r w:rsidRPr="00682F51">
        <w:rPr>
          <w:rFonts w:eastAsiaTheme="minorEastAsia" w:cs="Arial"/>
          <w:noProof/>
          <w:color w:val="000000"/>
          <w:lang w:eastAsia="da-DK"/>
        </w:rPr>
        <w:br/>
      </w:r>
      <w:r w:rsidRPr="00682F51">
        <w:rPr>
          <w:rFonts w:eastAsiaTheme="minorEastAsia" w:cs="Arial"/>
          <w:noProof/>
          <w:color w:val="000000"/>
          <w:lang w:eastAsia="da-DK"/>
        </w:rPr>
        <w:br/>
        <w:t xml:space="preserve">Email: </w:t>
      </w:r>
      <w:hyperlink r:id="rId9" w:history="1">
        <w:r w:rsidR="005308B1" w:rsidRPr="00395622">
          <w:rPr>
            <w:rStyle w:val="Hyperlink"/>
          </w:rPr>
          <w:t>eva.aagesen@svendborg.dk</w:t>
        </w:r>
      </w:hyperlink>
    </w:p>
    <w:p w14:paraId="7B89690A" w14:textId="447B3485" w:rsidR="003B6560" w:rsidRPr="00682F51" w:rsidRDefault="003B6560" w:rsidP="003B6560">
      <w:pPr>
        <w:rPr>
          <w:rFonts w:eastAsiaTheme="minorEastAsia" w:cs="Arial"/>
          <w:noProof/>
          <w:lang w:eastAsia="da-DK"/>
        </w:rPr>
      </w:pPr>
      <w:r w:rsidRPr="00682F51">
        <w:rPr>
          <w:rFonts w:eastAsiaTheme="minorEastAsia" w:cs="Arial"/>
          <w:noProof/>
          <w:color w:val="000000"/>
          <w:lang w:eastAsia="da-DK"/>
        </w:rPr>
        <w:br/>
      </w:r>
      <w:r w:rsidRPr="00682F51">
        <w:rPr>
          <w:rFonts w:eastAsiaTheme="minorEastAsia" w:cs="Arial"/>
          <w:noProof/>
          <w:color w:val="000000"/>
          <w:lang w:eastAsia="da-DK"/>
        </w:rPr>
        <w:drawing>
          <wp:inline distT="0" distB="0" distL="0" distR="0" wp14:anchorId="502A7C05" wp14:editId="08E4A0F0">
            <wp:extent cx="4762500" cy="952500"/>
            <wp:effectExtent l="0" t="0" r="0" b="0"/>
            <wp:docPr id="5" name="Billede 5" descr="Svendborg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ndborg Kommun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F51">
        <w:rPr>
          <w:rFonts w:eastAsiaTheme="minorEastAsia" w:cs="Arial"/>
          <w:noProof/>
          <w:color w:val="000000"/>
          <w:lang w:eastAsia="da-DK"/>
        </w:rPr>
        <w:br/>
        <w:t xml:space="preserve">   </w:t>
      </w:r>
      <w:bookmarkEnd w:id="5"/>
    </w:p>
    <w:p w14:paraId="618F903A" w14:textId="77777777" w:rsidR="0053755C" w:rsidRPr="00682F51" w:rsidRDefault="0053755C" w:rsidP="003B6560">
      <w:pPr>
        <w:rPr>
          <w:rFonts w:cs="Arial"/>
        </w:rPr>
      </w:pPr>
    </w:p>
    <w:sectPr w:rsidR="0053755C" w:rsidRPr="00682F51" w:rsidSect="00CB5F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3A6D" w14:textId="77777777" w:rsidR="00F64EDF" w:rsidRPr="00F64EDF" w:rsidRDefault="00F64EDF" w:rsidP="00F85843">
      <w:pPr>
        <w:spacing w:line="240" w:lineRule="auto"/>
      </w:pPr>
      <w:r w:rsidRPr="00F64EDF">
        <w:separator/>
      </w:r>
    </w:p>
  </w:endnote>
  <w:endnote w:type="continuationSeparator" w:id="0">
    <w:p w14:paraId="66F50E2E" w14:textId="77777777" w:rsidR="00F64EDF" w:rsidRPr="00F64EDF" w:rsidRDefault="00F64EDF" w:rsidP="00F85843">
      <w:pPr>
        <w:spacing w:line="240" w:lineRule="auto"/>
      </w:pPr>
      <w:r w:rsidRPr="00F64ED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DE36" w14:textId="77777777" w:rsidR="00F64EDF" w:rsidRDefault="00F64E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2271" w14:textId="77777777" w:rsidR="00451A1C" w:rsidRPr="00F64EDF" w:rsidRDefault="00D26B4E">
    <w:pPr>
      <w:pStyle w:val="Sidefod"/>
    </w:pPr>
    <w:r w:rsidRPr="00F64ED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FEBE04" wp14:editId="4CCC78B1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33C43" w14:textId="1B4DD48F" w:rsidR="00451A1C" w:rsidRDefault="00451A1C"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21D20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af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SECTIONPAGES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112B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EBE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1pt;margin-top:793.8pt;width:52.6pt;height:14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" stroked="f">
              <v:textbox style="mso-fit-shape-to-text:t" inset="0,0,0,0">
                <w:txbxContent>
                  <w:p w14:paraId="58833C43" w14:textId="1B4DD48F" w:rsidR="00451A1C" w:rsidRDefault="00451A1C"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21D20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af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SECTIONPAGES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112B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B611" w14:textId="77777777" w:rsidR="00451A1C" w:rsidRPr="00F64EDF" w:rsidRDefault="00D26B4E">
    <w:pPr>
      <w:pStyle w:val="Sidefod"/>
    </w:pPr>
    <w:r w:rsidRPr="00F64ED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5CB071" wp14:editId="39E9C6FA">
              <wp:simplePos x="0" y="0"/>
              <wp:positionH relativeFrom="page">
                <wp:posOffset>5436870</wp:posOffset>
              </wp:positionH>
              <wp:positionV relativeFrom="page">
                <wp:posOffset>10081260</wp:posOffset>
              </wp:positionV>
              <wp:extent cx="668020" cy="177800"/>
              <wp:effectExtent l="0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D480F" w14:textId="15708E96" w:rsidR="00451A1C" w:rsidRDefault="00451A1C" w:rsidP="000C33FE"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21D2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af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SECTIONPAGES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112B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CB0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28.1pt;margin-top:793.8pt;width:52.6pt;height:14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" stroked="f">
              <v:textbox style="mso-fit-shape-to-text:t" inset="0,0,0,0">
                <w:txbxContent>
                  <w:p w14:paraId="7E6D480F" w14:textId="15708E96" w:rsidR="00451A1C" w:rsidRDefault="00451A1C" w:rsidP="000C33FE"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21D2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af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SECTIONPAGES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112B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D7DA" w14:textId="77777777" w:rsidR="00F64EDF" w:rsidRPr="00F64EDF" w:rsidRDefault="00F64EDF" w:rsidP="00F85843">
      <w:pPr>
        <w:spacing w:line="240" w:lineRule="auto"/>
      </w:pPr>
      <w:r w:rsidRPr="00F64EDF">
        <w:separator/>
      </w:r>
    </w:p>
  </w:footnote>
  <w:footnote w:type="continuationSeparator" w:id="0">
    <w:p w14:paraId="3DBFFB1C" w14:textId="77777777" w:rsidR="00F64EDF" w:rsidRPr="00F64EDF" w:rsidRDefault="00F64EDF" w:rsidP="00F85843">
      <w:pPr>
        <w:spacing w:line="240" w:lineRule="auto"/>
      </w:pPr>
      <w:r w:rsidRPr="00F64ED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5969" w14:textId="77777777" w:rsidR="00F64EDF" w:rsidRDefault="00F64E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F896" w14:textId="77777777" w:rsidR="00F64EDF" w:rsidRDefault="00F64ED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3F1EB" w14:textId="77777777" w:rsidR="00F64EDF" w:rsidRDefault="00F64ED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5B3F04F4" wp14:editId="1BADD8A3">
          <wp:simplePos x="0" y="0"/>
          <wp:positionH relativeFrom="page">
            <wp:posOffset>4766310</wp:posOffset>
          </wp:positionH>
          <wp:positionV relativeFrom="page">
            <wp:posOffset>611505</wp:posOffset>
          </wp:positionV>
          <wp:extent cx="1718945" cy="68834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648"/>
    <w:multiLevelType w:val="hybridMultilevel"/>
    <w:tmpl w:val="C06EC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605A"/>
    <w:multiLevelType w:val="hybridMultilevel"/>
    <w:tmpl w:val="C936D8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0ACE"/>
    <w:multiLevelType w:val="hybridMultilevel"/>
    <w:tmpl w:val="07A0F3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4E0"/>
    <w:multiLevelType w:val="hybridMultilevel"/>
    <w:tmpl w:val="0212CF6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9154F"/>
    <w:multiLevelType w:val="hybridMultilevel"/>
    <w:tmpl w:val="669E2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C55D5"/>
    <w:multiLevelType w:val="hybridMultilevel"/>
    <w:tmpl w:val="AABC8C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841FF"/>
    <w:multiLevelType w:val="hybridMultilevel"/>
    <w:tmpl w:val="9A30C9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77B06"/>
    <w:multiLevelType w:val="hybridMultilevel"/>
    <w:tmpl w:val="82A2EE48"/>
    <w:lvl w:ilvl="0" w:tplc="B172E6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536C"/>
    <w:multiLevelType w:val="hybridMultilevel"/>
    <w:tmpl w:val="18CA6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01BAE"/>
    <w:multiLevelType w:val="hybridMultilevel"/>
    <w:tmpl w:val="9FB8D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2AB6"/>
    <w:multiLevelType w:val="hybridMultilevel"/>
    <w:tmpl w:val="4CFAA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918A1"/>
    <w:multiLevelType w:val="hybridMultilevel"/>
    <w:tmpl w:val="4E56CC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72E34"/>
    <w:multiLevelType w:val="hybridMultilevel"/>
    <w:tmpl w:val="AADA1750"/>
    <w:lvl w:ilvl="0" w:tplc="2E10A7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30DDD"/>
    <w:multiLevelType w:val="hybridMultilevel"/>
    <w:tmpl w:val="0122CDF8"/>
    <w:lvl w:ilvl="0" w:tplc="622A3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885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E5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05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89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20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0E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544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E1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B40093"/>
    <w:multiLevelType w:val="hybridMultilevel"/>
    <w:tmpl w:val="D74E6B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526097">
    <w:abstractNumId w:val="10"/>
  </w:num>
  <w:num w:numId="2" w16cid:durableId="669060366">
    <w:abstractNumId w:val="6"/>
  </w:num>
  <w:num w:numId="3" w16cid:durableId="899287559">
    <w:abstractNumId w:val="14"/>
  </w:num>
  <w:num w:numId="4" w16cid:durableId="517890994">
    <w:abstractNumId w:val="5"/>
  </w:num>
  <w:num w:numId="5" w16cid:durableId="746341997">
    <w:abstractNumId w:val="11"/>
  </w:num>
  <w:num w:numId="6" w16cid:durableId="1074157511">
    <w:abstractNumId w:val="8"/>
  </w:num>
  <w:num w:numId="7" w16cid:durableId="1293559270">
    <w:abstractNumId w:val="9"/>
  </w:num>
  <w:num w:numId="8" w16cid:durableId="226455580">
    <w:abstractNumId w:val="1"/>
  </w:num>
  <w:num w:numId="9" w16cid:durableId="662666188">
    <w:abstractNumId w:val="13"/>
  </w:num>
  <w:num w:numId="10" w16cid:durableId="1723600933">
    <w:abstractNumId w:val="2"/>
  </w:num>
  <w:num w:numId="11" w16cid:durableId="1362585553">
    <w:abstractNumId w:val="7"/>
  </w:num>
  <w:num w:numId="12" w16cid:durableId="907492669">
    <w:abstractNumId w:val="12"/>
  </w:num>
  <w:num w:numId="13" w16cid:durableId="619459943">
    <w:abstractNumId w:val="3"/>
  </w:num>
  <w:num w:numId="14" w16cid:durableId="1953584169">
    <w:abstractNumId w:val="4"/>
  </w:num>
  <w:num w:numId="15" w16cid:durableId="69265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.dotm"/>
    <w:docVar w:name="CreatedWithDtVersion" w:val="2.4.001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F64EDF"/>
    <w:rsid w:val="00000CFF"/>
    <w:rsid w:val="00010344"/>
    <w:rsid w:val="00010655"/>
    <w:rsid w:val="000111FF"/>
    <w:rsid w:val="00013E0C"/>
    <w:rsid w:val="00021384"/>
    <w:rsid w:val="000278F6"/>
    <w:rsid w:val="0003075F"/>
    <w:rsid w:val="00030FC0"/>
    <w:rsid w:val="00032B5E"/>
    <w:rsid w:val="00034B05"/>
    <w:rsid w:val="00037565"/>
    <w:rsid w:val="00040166"/>
    <w:rsid w:val="00040B2A"/>
    <w:rsid w:val="00043993"/>
    <w:rsid w:val="00044234"/>
    <w:rsid w:val="00050200"/>
    <w:rsid w:val="00063EE5"/>
    <w:rsid w:val="00064EF1"/>
    <w:rsid w:val="00067ADC"/>
    <w:rsid w:val="00071903"/>
    <w:rsid w:val="00075272"/>
    <w:rsid w:val="0007676B"/>
    <w:rsid w:val="00084C30"/>
    <w:rsid w:val="00091EAB"/>
    <w:rsid w:val="000A1657"/>
    <w:rsid w:val="000A3BB0"/>
    <w:rsid w:val="000A423F"/>
    <w:rsid w:val="000A7771"/>
    <w:rsid w:val="000A7846"/>
    <w:rsid w:val="000B0B49"/>
    <w:rsid w:val="000B1B04"/>
    <w:rsid w:val="000B28E6"/>
    <w:rsid w:val="000B40E7"/>
    <w:rsid w:val="000B5749"/>
    <w:rsid w:val="000B5FFD"/>
    <w:rsid w:val="000C33FE"/>
    <w:rsid w:val="000C448F"/>
    <w:rsid w:val="000D2982"/>
    <w:rsid w:val="000E6307"/>
    <w:rsid w:val="000E7D69"/>
    <w:rsid w:val="000F269F"/>
    <w:rsid w:val="000F2D07"/>
    <w:rsid w:val="000F32C8"/>
    <w:rsid w:val="000F6831"/>
    <w:rsid w:val="00105603"/>
    <w:rsid w:val="001178FC"/>
    <w:rsid w:val="00117E91"/>
    <w:rsid w:val="001232F8"/>
    <w:rsid w:val="00127F98"/>
    <w:rsid w:val="00134017"/>
    <w:rsid w:val="00140107"/>
    <w:rsid w:val="00140CA7"/>
    <w:rsid w:val="0014479E"/>
    <w:rsid w:val="00146637"/>
    <w:rsid w:val="001475C8"/>
    <w:rsid w:val="001575CE"/>
    <w:rsid w:val="00173CF0"/>
    <w:rsid w:val="0017510B"/>
    <w:rsid w:val="0017792E"/>
    <w:rsid w:val="00181331"/>
    <w:rsid w:val="001833BC"/>
    <w:rsid w:val="0019446F"/>
    <w:rsid w:val="001A200C"/>
    <w:rsid w:val="001A2E70"/>
    <w:rsid w:val="001B2678"/>
    <w:rsid w:val="001B77ED"/>
    <w:rsid w:val="001B795C"/>
    <w:rsid w:val="001C0017"/>
    <w:rsid w:val="001C43EA"/>
    <w:rsid w:val="001D38B1"/>
    <w:rsid w:val="001D54BE"/>
    <w:rsid w:val="001D6BFA"/>
    <w:rsid w:val="001D7CD7"/>
    <w:rsid w:val="001E561B"/>
    <w:rsid w:val="00200DA1"/>
    <w:rsid w:val="0020189E"/>
    <w:rsid w:val="002022D2"/>
    <w:rsid w:val="00205781"/>
    <w:rsid w:val="00220468"/>
    <w:rsid w:val="00223215"/>
    <w:rsid w:val="00225515"/>
    <w:rsid w:val="0022562D"/>
    <w:rsid w:val="0023541F"/>
    <w:rsid w:val="002365DF"/>
    <w:rsid w:val="00236FF2"/>
    <w:rsid w:val="002465AB"/>
    <w:rsid w:val="002476DB"/>
    <w:rsid w:val="00251B48"/>
    <w:rsid w:val="002521F5"/>
    <w:rsid w:val="00260269"/>
    <w:rsid w:val="00270A25"/>
    <w:rsid w:val="0027282B"/>
    <w:rsid w:val="002731FF"/>
    <w:rsid w:val="00273B17"/>
    <w:rsid w:val="00274881"/>
    <w:rsid w:val="00277C3A"/>
    <w:rsid w:val="0028376C"/>
    <w:rsid w:val="002906FB"/>
    <w:rsid w:val="002910EA"/>
    <w:rsid w:val="0029390C"/>
    <w:rsid w:val="002953E9"/>
    <w:rsid w:val="002955C0"/>
    <w:rsid w:val="00297974"/>
    <w:rsid w:val="002A6CB0"/>
    <w:rsid w:val="002B49E7"/>
    <w:rsid w:val="002B69E6"/>
    <w:rsid w:val="002C0EC1"/>
    <w:rsid w:val="002C2729"/>
    <w:rsid w:val="002C2F69"/>
    <w:rsid w:val="002C3BDC"/>
    <w:rsid w:val="002C4656"/>
    <w:rsid w:val="002C7222"/>
    <w:rsid w:val="002C7665"/>
    <w:rsid w:val="002D2ED2"/>
    <w:rsid w:val="002D3A94"/>
    <w:rsid w:val="002D3F89"/>
    <w:rsid w:val="002E3485"/>
    <w:rsid w:val="002F2585"/>
    <w:rsid w:val="003020FD"/>
    <w:rsid w:val="00311C46"/>
    <w:rsid w:val="00311E76"/>
    <w:rsid w:val="003122B3"/>
    <w:rsid w:val="003201B8"/>
    <w:rsid w:val="003240C0"/>
    <w:rsid w:val="00325B80"/>
    <w:rsid w:val="003273F6"/>
    <w:rsid w:val="00333163"/>
    <w:rsid w:val="00341D1D"/>
    <w:rsid w:val="00343807"/>
    <w:rsid w:val="00343E0F"/>
    <w:rsid w:val="00347908"/>
    <w:rsid w:val="00356695"/>
    <w:rsid w:val="00356D72"/>
    <w:rsid w:val="00360AAE"/>
    <w:rsid w:val="003619EE"/>
    <w:rsid w:val="00364233"/>
    <w:rsid w:val="00364DE0"/>
    <w:rsid w:val="0036646B"/>
    <w:rsid w:val="003716CC"/>
    <w:rsid w:val="003728D0"/>
    <w:rsid w:val="00377A78"/>
    <w:rsid w:val="00391E7B"/>
    <w:rsid w:val="00392C74"/>
    <w:rsid w:val="00394861"/>
    <w:rsid w:val="003A07B3"/>
    <w:rsid w:val="003A117A"/>
    <w:rsid w:val="003A3685"/>
    <w:rsid w:val="003A4454"/>
    <w:rsid w:val="003B035B"/>
    <w:rsid w:val="003B25F9"/>
    <w:rsid w:val="003B61B7"/>
    <w:rsid w:val="003B6560"/>
    <w:rsid w:val="003E4A59"/>
    <w:rsid w:val="003E76E6"/>
    <w:rsid w:val="003F0DA3"/>
    <w:rsid w:val="003F119A"/>
    <w:rsid w:val="003F393B"/>
    <w:rsid w:val="003F4B75"/>
    <w:rsid w:val="0040269F"/>
    <w:rsid w:val="00406B89"/>
    <w:rsid w:val="004117AE"/>
    <w:rsid w:val="00411AE2"/>
    <w:rsid w:val="00421E40"/>
    <w:rsid w:val="00422EF2"/>
    <w:rsid w:val="004230D3"/>
    <w:rsid w:val="004244A6"/>
    <w:rsid w:val="004252A1"/>
    <w:rsid w:val="00432744"/>
    <w:rsid w:val="0044403D"/>
    <w:rsid w:val="004452D2"/>
    <w:rsid w:val="0044621B"/>
    <w:rsid w:val="00447EAF"/>
    <w:rsid w:val="00451A1C"/>
    <w:rsid w:val="00460F0E"/>
    <w:rsid w:val="00470227"/>
    <w:rsid w:val="004721BE"/>
    <w:rsid w:val="004722D1"/>
    <w:rsid w:val="00493383"/>
    <w:rsid w:val="00495D3B"/>
    <w:rsid w:val="004A114A"/>
    <w:rsid w:val="004A5C73"/>
    <w:rsid w:val="004C7365"/>
    <w:rsid w:val="004C7B63"/>
    <w:rsid w:val="004D1B94"/>
    <w:rsid w:val="004D56B5"/>
    <w:rsid w:val="004E07A7"/>
    <w:rsid w:val="004E3114"/>
    <w:rsid w:val="004F1046"/>
    <w:rsid w:val="004F41AD"/>
    <w:rsid w:val="004F5341"/>
    <w:rsid w:val="004F6698"/>
    <w:rsid w:val="00500D36"/>
    <w:rsid w:val="00510CDC"/>
    <w:rsid w:val="005122B7"/>
    <w:rsid w:val="00516AD5"/>
    <w:rsid w:val="00523B4F"/>
    <w:rsid w:val="005308B1"/>
    <w:rsid w:val="00534290"/>
    <w:rsid w:val="0053755C"/>
    <w:rsid w:val="00547EBA"/>
    <w:rsid w:val="005542A1"/>
    <w:rsid w:val="00572402"/>
    <w:rsid w:val="0057531A"/>
    <w:rsid w:val="00582835"/>
    <w:rsid w:val="0059059A"/>
    <w:rsid w:val="00590959"/>
    <w:rsid w:val="005B1731"/>
    <w:rsid w:val="005C4B88"/>
    <w:rsid w:val="005C58F0"/>
    <w:rsid w:val="005D01AC"/>
    <w:rsid w:val="005D190B"/>
    <w:rsid w:val="005D27C1"/>
    <w:rsid w:val="005D5073"/>
    <w:rsid w:val="005E2CB1"/>
    <w:rsid w:val="005E5ADE"/>
    <w:rsid w:val="00606217"/>
    <w:rsid w:val="00610FAF"/>
    <w:rsid w:val="006264BE"/>
    <w:rsid w:val="006349D2"/>
    <w:rsid w:val="00646A3D"/>
    <w:rsid w:val="0064705C"/>
    <w:rsid w:val="00647B14"/>
    <w:rsid w:val="00647F28"/>
    <w:rsid w:val="00650C9E"/>
    <w:rsid w:val="006630D6"/>
    <w:rsid w:val="006645B8"/>
    <w:rsid w:val="00667E3E"/>
    <w:rsid w:val="00675801"/>
    <w:rsid w:val="00682F51"/>
    <w:rsid w:val="00684527"/>
    <w:rsid w:val="00691A0D"/>
    <w:rsid w:val="00693266"/>
    <w:rsid w:val="006938FE"/>
    <w:rsid w:val="00696814"/>
    <w:rsid w:val="0069775F"/>
    <w:rsid w:val="006A0CA3"/>
    <w:rsid w:val="006B1AB6"/>
    <w:rsid w:val="006B3047"/>
    <w:rsid w:val="006C2A57"/>
    <w:rsid w:val="006C4AD9"/>
    <w:rsid w:val="006C5AFA"/>
    <w:rsid w:val="006D126D"/>
    <w:rsid w:val="006D30D9"/>
    <w:rsid w:val="006D5BBC"/>
    <w:rsid w:val="006D61F2"/>
    <w:rsid w:val="006E0402"/>
    <w:rsid w:val="006E215E"/>
    <w:rsid w:val="006E7E7A"/>
    <w:rsid w:val="006F5867"/>
    <w:rsid w:val="00710068"/>
    <w:rsid w:val="00713D20"/>
    <w:rsid w:val="007158E0"/>
    <w:rsid w:val="00722056"/>
    <w:rsid w:val="00722851"/>
    <w:rsid w:val="00725E0A"/>
    <w:rsid w:val="0072715A"/>
    <w:rsid w:val="0073026B"/>
    <w:rsid w:val="007304B7"/>
    <w:rsid w:val="00731CF1"/>
    <w:rsid w:val="00731DD9"/>
    <w:rsid w:val="00731F55"/>
    <w:rsid w:val="007351A9"/>
    <w:rsid w:val="00740246"/>
    <w:rsid w:val="007404C5"/>
    <w:rsid w:val="00747355"/>
    <w:rsid w:val="00750476"/>
    <w:rsid w:val="00750581"/>
    <w:rsid w:val="00751516"/>
    <w:rsid w:val="00752CA4"/>
    <w:rsid w:val="00756BFB"/>
    <w:rsid w:val="00766BDC"/>
    <w:rsid w:val="00782454"/>
    <w:rsid w:val="007829E9"/>
    <w:rsid w:val="00785003"/>
    <w:rsid w:val="00786C00"/>
    <w:rsid w:val="00790A46"/>
    <w:rsid w:val="00791707"/>
    <w:rsid w:val="007948DA"/>
    <w:rsid w:val="00797304"/>
    <w:rsid w:val="007A0E2E"/>
    <w:rsid w:val="007B6902"/>
    <w:rsid w:val="007C382A"/>
    <w:rsid w:val="007D65F6"/>
    <w:rsid w:val="007D6F37"/>
    <w:rsid w:val="007E57E2"/>
    <w:rsid w:val="007F120C"/>
    <w:rsid w:val="00800149"/>
    <w:rsid w:val="00803DEE"/>
    <w:rsid w:val="0081250F"/>
    <w:rsid w:val="0081416D"/>
    <w:rsid w:val="0081714B"/>
    <w:rsid w:val="008228E1"/>
    <w:rsid w:val="00823633"/>
    <w:rsid w:val="008260F8"/>
    <w:rsid w:val="008263A6"/>
    <w:rsid w:val="008274B9"/>
    <w:rsid w:val="00840805"/>
    <w:rsid w:val="00842B6C"/>
    <w:rsid w:val="0084379E"/>
    <w:rsid w:val="00855A46"/>
    <w:rsid w:val="0086217E"/>
    <w:rsid w:val="008745F6"/>
    <w:rsid w:val="00874C50"/>
    <w:rsid w:val="0087555C"/>
    <w:rsid w:val="00877EA0"/>
    <w:rsid w:val="008938D8"/>
    <w:rsid w:val="008955A1"/>
    <w:rsid w:val="008A1130"/>
    <w:rsid w:val="008A119B"/>
    <w:rsid w:val="008A44DF"/>
    <w:rsid w:val="008A749E"/>
    <w:rsid w:val="008B18F0"/>
    <w:rsid w:val="008B3B88"/>
    <w:rsid w:val="008B57C7"/>
    <w:rsid w:val="008B6A22"/>
    <w:rsid w:val="008C2BDA"/>
    <w:rsid w:val="008C2E45"/>
    <w:rsid w:val="008C4B4F"/>
    <w:rsid w:val="008C5986"/>
    <w:rsid w:val="008D0663"/>
    <w:rsid w:val="008D1FBC"/>
    <w:rsid w:val="008E131D"/>
    <w:rsid w:val="008E4849"/>
    <w:rsid w:val="008E4CBB"/>
    <w:rsid w:val="00905C96"/>
    <w:rsid w:val="009072AF"/>
    <w:rsid w:val="009112B9"/>
    <w:rsid w:val="00920FFC"/>
    <w:rsid w:val="00943A05"/>
    <w:rsid w:val="009475F1"/>
    <w:rsid w:val="00950AD9"/>
    <w:rsid w:val="009510DD"/>
    <w:rsid w:val="00953F35"/>
    <w:rsid w:val="009604D8"/>
    <w:rsid w:val="00961753"/>
    <w:rsid w:val="00981CB8"/>
    <w:rsid w:val="00982B65"/>
    <w:rsid w:val="00987D10"/>
    <w:rsid w:val="00987E48"/>
    <w:rsid w:val="00997D83"/>
    <w:rsid w:val="009A1949"/>
    <w:rsid w:val="009B03F4"/>
    <w:rsid w:val="009B0ED8"/>
    <w:rsid w:val="009B0FA6"/>
    <w:rsid w:val="009B3333"/>
    <w:rsid w:val="009B5A5E"/>
    <w:rsid w:val="009D02B7"/>
    <w:rsid w:val="009D0A41"/>
    <w:rsid w:val="009D2A3C"/>
    <w:rsid w:val="009E1DF7"/>
    <w:rsid w:val="009E3DED"/>
    <w:rsid w:val="009F25FC"/>
    <w:rsid w:val="009F583F"/>
    <w:rsid w:val="009F6ACF"/>
    <w:rsid w:val="009F78F3"/>
    <w:rsid w:val="00A03818"/>
    <w:rsid w:val="00A126F4"/>
    <w:rsid w:val="00A12CA0"/>
    <w:rsid w:val="00A131EA"/>
    <w:rsid w:val="00A1546E"/>
    <w:rsid w:val="00A15899"/>
    <w:rsid w:val="00A26C6A"/>
    <w:rsid w:val="00A36101"/>
    <w:rsid w:val="00A46AB5"/>
    <w:rsid w:val="00A51310"/>
    <w:rsid w:val="00A542DE"/>
    <w:rsid w:val="00A55E2B"/>
    <w:rsid w:val="00A60320"/>
    <w:rsid w:val="00A60EF6"/>
    <w:rsid w:val="00A60F62"/>
    <w:rsid w:val="00A67CEB"/>
    <w:rsid w:val="00A67F73"/>
    <w:rsid w:val="00A716E8"/>
    <w:rsid w:val="00A71CA1"/>
    <w:rsid w:val="00A72CEC"/>
    <w:rsid w:val="00A810D9"/>
    <w:rsid w:val="00A84BCB"/>
    <w:rsid w:val="00AA0E02"/>
    <w:rsid w:val="00AA29FC"/>
    <w:rsid w:val="00AB43C8"/>
    <w:rsid w:val="00AB5BB9"/>
    <w:rsid w:val="00AB6BC9"/>
    <w:rsid w:val="00AD27F1"/>
    <w:rsid w:val="00AE4A8D"/>
    <w:rsid w:val="00AE4D91"/>
    <w:rsid w:val="00AF088B"/>
    <w:rsid w:val="00AF1096"/>
    <w:rsid w:val="00AF4606"/>
    <w:rsid w:val="00AF4DBD"/>
    <w:rsid w:val="00B03A25"/>
    <w:rsid w:val="00B14C5F"/>
    <w:rsid w:val="00B21C1E"/>
    <w:rsid w:val="00B23060"/>
    <w:rsid w:val="00B3210D"/>
    <w:rsid w:val="00B4216E"/>
    <w:rsid w:val="00B44DE0"/>
    <w:rsid w:val="00B45340"/>
    <w:rsid w:val="00B4645A"/>
    <w:rsid w:val="00B517F5"/>
    <w:rsid w:val="00B5415B"/>
    <w:rsid w:val="00B55869"/>
    <w:rsid w:val="00B57D21"/>
    <w:rsid w:val="00B67E60"/>
    <w:rsid w:val="00B72148"/>
    <w:rsid w:val="00B73027"/>
    <w:rsid w:val="00B73D26"/>
    <w:rsid w:val="00B74895"/>
    <w:rsid w:val="00B80961"/>
    <w:rsid w:val="00B80E83"/>
    <w:rsid w:val="00B81861"/>
    <w:rsid w:val="00B84408"/>
    <w:rsid w:val="00B87D03"/>
    <w:rsid w:val="00B90119"/>
    <w:rsid w:val="00B91660"/>
    <w:rsid w:val="00BA17A1"/>
    <w:rsid w:val="00BA5270"/>
    <w:rsid w:val="00BB3769"/>
    <w:rsid w:val="00BC70E7"/>
    <w:rsid w:val="00BC7812"/>
    <w:rsid w:val="00BD1E60"/>
    <w:rsid w:val="00BD2DED"/>
    <w:rsid w:val="00BE02BC"/>
    <w:rsid w:val="00BE2BE7"/>
    <w:rsid w:val="00BE43FE"/>
    <w:rsid w:val="00BE44CC"/>
    <w:rsid w:val="00BF22C7"/>
    <w:rsid w:val="00BF2F5D"/>
    <w:rsid w:val="00BF55C5"/>
    <w:rsid w:val="00BF590A"/>
    <w:rsid w:val="00C10F48"/>
    <w:rsid w:val="00C12DEF"/>
    <w:rsid w:val="00C13AC8"/>
    <w:rsid w:val="00C26F82"/>
    <w:rsid w:val="00C3460B"/>
    <w:rsid w:val="00C35165"/>
    <w:rsid w:val="00C40A67"/>
    <w:rsid w:val="00C42F75"/>
    <w:rsid w:val="00C460B9"/>
    <w:rsid w:val="00C46E91"/>
    <w:rsid w:val="00C535D2"/>
    <w:rsid w:val="00C635B0"/>
    <w:rsid w:val="00C648FF"/>
    <w:rsid w:val="00C67C28"/>
    <w:rsid w:val="00C704D6"/>
    <w:rsid w:val="00C76BB5"/>
    <w:rsid w:val="00C84A81"/>
    <w:rsid w:val="00C91107"/>
    <w:rsid w:val="00C919CD"/>
    <w:rsid w:val="00C92273"/>
    <w:rsid w:val="00C92A61"/>
    <w:rsid w:val="00C946D1"/>
    <w:rsid w:val="00CA12E7"/>
    <w:rsid w:val="00CA40B4"/>
    <w:rsid w:val="00CB5FD6"/>
    <w:rsid w:val="00CC2443"/>
    <w:rsid w:val="00CC72BA"/>
    <w:rsid w:val="00CC7836"/>
    <w:rsid w:val="00CD1F16"/>
    <w:rsid w:val="00CD2B71"/>
    <w:rsid w:val="00CD6891"/>
    <w:rsid w:val="00CE21C3"/>
    <w:rsid w:val="00CE2EAD"/>
    <w:rsid w:val="00CE38B7"/>
    <w:rsid w:val="00CE424E"/>
    <w:rsid w:val="00CE5D41"/>
    <w:rsid w:val="00CF3EEC"/>
    <w:rsid w:val="00D00FF9"/>
    <w:rsid w:val="00D119F8"/>
    <w:rsid w:val="00D13F1C"/>
    <w:rsid w:val="00D1473F"/>
    <w:rsid w:val="00D154F1"/>
    <w:rsid w:val="00D20F9B"/>
    <w:rsid w:val="00D21B94"/>
    <w:rsid w:val="00D23592"/>
    <w:rsid w:val="00D26B4E"/>
    <w:rsid w:val="00D26B98"/>
    <w:rsid w:val="00D30F06"/>
    <w:rsid w:val="00D35AC6"/>
    <w:rsid w:val="00D44C75"/>
    <w:rsid w:val="00D655EE"/>
    <w:rsid w:val="00D66675"/>
    <w:rsid w:val="00D666B8"/>
    <w:rsid w:val="00D7030D"/>
    <w:rsid w:val="00D7296F"/>
    <w:rsid w:val="00D734C6"/>
    <w:rsid w:val="00D807E1"/>
    <w:rsid w:val="00D81D32"/>
    <w:rsid w:val="00D84677"/>
    <w:rsid w:val="00DA1042"/>
    <w:rsid w:val="00DA1B4E"/>
    <w:rsid w:val="00DA3515"/>
    <w:rsid w:val="00DA5D16"/>
    <w:rsid w:val="00DA6117"/>
    <w:rsid w:val="00DC0F80"/>
    <w:rsid w:val="00DC13D9"/>
    <w:rsid w:val="00DC2906"/>
    <w:rsid w:val="00DC3CC0"/>
    <w:rsid w:val="00DC4E4E"/>
    <w:rsid w:val="00DC6394"/>
    <w:rsid w:val="00DD71A0"/>
    <w:rsid w:val="00DD7654"/>
    <w:rsid w:val="00DE5D5C"/>
    <w:rsid w:val="00DF2199"/>
    <w:rsid w:val="00DF2EAF"/>
    <w:rsid w:val="00DF6305"/>
    <w:rsid w:val="00E0174B"/>
    <w:rsid w:val="00E03725"/>
    <w:rsid w:val="00E1024C"/>
    <w:rsid w:val="00E1248D"/>
    <w:rsid w:val="00E17103"/>
    <w:rsid w:val="00E21A07"/>
    <w:rsid w:val="00E23ECA"/>
    <w:rsid w:val="00E24752"/>
    <w:rsid w:val="00E304B1"/>
    <w:rsid w:val="00E36B50"/>
    <w:rsid w:val="00E47896"/>
    <w:rsid w:val="00E550D9"/>
    <w:rsid w:val="00E576FE"/>
    <w:rsid w:val="00E57FA7"/>
    <w:rsid w:val="00E716B2"/>
    <w:rsid w:val="00E732E8"/>
    <w:rsid w:val="00E81C4B"/>
    <w:rsid w:val="00E84153"/>
    <w:rsid w:val="00E8530F"/>
    <w:rsid w:val="00E90B8E"/>
    <w:rsid w:val="00E92488"/>
    <w:rsid w:val="00E92913"/>
    <w:rsid w:val="00E94D19"/>
    <w:rsid w:val="00E95A3C"/>
    <w:rsid w:val="00EA1176"/>
    <w:rsid w:val="00EA1E19"/>
    <w:rsid w:val="00EA347C"/>
    <w:rsid w:val="00EA6D9F"/>
    <w:rsid w:val="00EA7707"/>
    <w:rsid w:val="00EB1D14"/>
    <w:rsid w:val="00EC4CD7"/>
    <w:rsid w:val="00ED412E"/>
    <w:rsid w:val="00ED5532"/>
    <w:rsid w:val="00ED6BB6"/>
    <w:rsid w:val="00ED73A4"/>
    <w:rsid w:val="00EE33BF"/>
    <w:rsid w:val="00EE4B6A"/>
    <w:rsid w:val="00EE71C9"/>
    <w:rsid w:val="00EE7393"/>
    <w:rsid w:val="00EF47E2"/>
    <w:rsid w:val="00EF4F02"/>
    <w:rsid w:val="00F0083C"/>
    <w:rsid w:val="00F01CC4"/>
    <w:rsid w:val="00F04091"/>
    <w:rsid w:val="00F10F4D"/>
    <w:rsid w:val="00F21D20"/>
    <w:rsid w:val="00F355D0"/>
    <w:rsid w:val="00F51751"/>
    <w:rsid w:val="00F64EDF"/>
    <w:rsid w:val="00F73AB5"/>
    <w:rsid w:val="00F73CFB"/>
    <w:rsid w:val="00F81F42"/>
    <w:rsid w:val="00F85843"/>
    <w:rsid w:val="00F85D7D"/>
    <w:rsid w:val="00F8694F"/>
    <w:rsid w:val="00F87136"/>
    <w:rsid w:val="00F917D7"/>
    <w:rsid w:val="00F94D66"/>
    <w:rsid w:val="00F95D92"/>
    <w:rsid w:val="00FA18D1"/>
    <w:rsid w:val="00FA18DC"/>
    <w:rsid w:val="00FA263B"/>
    <w:rsid w:val="00FA3ED3"/>
    <w:rsid w:val="00FA70FF"/>
    <w:rsid w:val="00FC339F"/>
    <w:rsid w:val="00FD0021"/>
    <w:rsid w:val="00FD5834"/>
    <w:rsid w:val="00FD5CA7"/>
    <w:rsid w:val="00FD65D5"/>
    <w:rsid w:val="00FD6943"/>
    <w:rsid w:val="00FE5BB0"/>
    <w:rsid w:val="00FF319E"/>
    <w:rsid w:val="00FF4984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C271CE"/>
  <w15:docId w15:val="{759030E2-4267-4C17-A90D-F55AF647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0A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13D9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C13D9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DC13D9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13D9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13D9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13D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13D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13D9"/>
    <w:rPr>
      <w:rFonts w:ascii="Arial" w:eastAsiaTheme="majorEastAsia" w:hAnsi="Arial" w:cstheme="majorBidi"/>
      <w:bCs/>
      <w:sz w:val="24"/>
    </w:rPr>
  </w:style>
  <w:style w:type="paragraph" w:customStyle="1" w:styleId="Kolofon">
    <w:name w:val="Kolofon"/>
    <w:basedOn w:val="Normal"/>
    <w:rsid w:val="009B03F4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E57FA7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C13D9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C13D9"/>
    <w:rPr>
      <w:rFonts w:ascii="Arial" w:eastAsiaTheme="majorEastAsia" w:hAnsi="Arial" w:cstheme="majorBidi"/>
      <w:color w:val="4F81BD" w:themeColor="accent1"/>
    </w:rPr>
  </w:style>
  <w:style w:type="paragraph" w:customStyle="1" w:styleId="NormalFed">
    <w:name w:val="NormalFed"/>
    <w:basedOn w:val="Normal"/>
    <w:next w:val="Normal"/>
    <w:rsid w:val="003240C0"/>
    <w:rPr>
      <w:b/>
    </w:rPr>
  </w:style>
  <w:style w:type="paragraph" w:styleId="Listeafsnit">
    <w:name w:val="List Paragraph"/>
    <w:basedOn w:val="Normal"/>
    <w:uiPriority w:val="34"/>
    <w:qFormat/>
    <w:rsid w:val="001B77ED"/>
    <w:pPr>
      <w:spacing w:line="240" w:lineRule="atLeast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73CF0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274B9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31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31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31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530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kii.svendborg.dk/logo/Svendborglogo2016ny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va.aagesen@svendborg.dk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743E-8709-4862-907B-D2E3D0A0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529</Words>
  <Characters>3184</Characters>
  <Application>Microsoft Office Word</Application>
  <DocSecurity>4</DocSecurity>
  <Lines>102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Ditlevsen</dc:creator>
  <cp:keywords/>
  <dc:description/>
  <cp:lastModifiedBy>Tina Juul Hansen</cp:lastModifiedBy>
  <cp:revision>2</cp:revision>
  <cp:lastPrinted>2023-05-24T10:12:00Z</cp:lastPrinted>
  <dcterms:created xsi:type="dcterms:W3CDTF">2023-06-12T11:52:00Z</dcterms:created>
  <dcterms:modified xsi:type="dcterms:W3CDTF">2023-06-12T11:52:00Z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{0471A0D3-35CC-4F93-BC4E-33A4B5BF6223}</vt:lpwstr>
  </property>
</Properties>
</file>